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DEF3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最高人民法院关于适用《中华人民共和国刑事诉讼法》的解释（2020年12月7日最高人民法院审判委员会第1820次会议通过，自2021年3月1日起施行）</w:t>
      </w:r>
    </w:p>
    <w:p w14:paraId="2B60FD81">
      <w:pPr>
        <w:spacing w:line="36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目  录</w:t>
      </w:r>
    </w:p>
    <w:p w14:paraId="3545C1EE">
      <w:pPr>
        <w:spacing w:line="360" w:lineRule="auto"/>
      </w:pPr>
      <w:r>
        <w:rPr>
          <w:rFonts w:hint="eastAsia"/>
        </w:rPr>
        <w:t>第一章 管辖</w:t>
      </w:r>
    </w:p>
    <w:p w14:paraId="17AFAD32">
      <w:pPr>
        <w:spacing w:line="360" w:lineRule="auto"/>
      </w:pPr>
      <w:r>
        <w:rPr>
          <w:rFonts w:hint="eastAsia"/>
        </w:rPr>
        <w:t>第二章 回避</w:t>
      </w:r>
    </w:p>
    <w:p w14:paraId="14FF8AEF"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第三章 辩护与代理</w:t>
      </w:r>
    </w:p>
    <w:p w14:paraId="6D7FEF95"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第四章 证据</w:t>
      </w:r>
    </w:p>
    <w:p w14:paraId="4242BD9A">
      <w:pPr>
        <w:spacing w:line="360" w:lineRule="auto"/>
      </w:pPr>
      <w:r>
        <w:rPr>
          <w:rFonts w:hint="eastAsia"/>
        </w:rPr>
        <w:t>第一节 一般规定</w:t>
      </w:r>
    </w:p>
    <w:p w14:paraId="1ECDEB4F">
      <w:pPr>
        <w:spacing w:line="360" w:lineRule="auto"/>
      </w:pPr>
      <w:r>
        <w:rPr>
          <w:rFonts w:hint="eastAsia"/>
        </w:rPr>
        <w:t>第二节 物证、书证的审查与认定</w:t>
      </w:r>
    </w:p>
    <w:p w14:paraId="1131E8C7">
      <w:pPr>
        <w:spacing w:line="360" w:lineRule="auto"/>
      </w:pPr>
      <w:r>
        <w:rPr>
          <w:rFonts w:hint="eastAsia"/>
        </w:rPr>
        <w:t>第三节 证人证言、被害人陈述的审查与认定</w:t>
      </w:r>
    </w:p>
    <w:p w14:paraId="2BA48F72">
      <w:pPr>
        <w:spacing w:line="360" w:lineRule="auto"/>
      </w:pPr>
      <w:r>
        <w:rPr>
          <w:rFonts w:hint="eastAsia"/>
        </w:rPr>
        <w:t>第四节 被告人供述和辩解的审查与认定</w:t>
      </w:r>
    </w:p>
    <w:p w14:paraId="4889E09E">
      <w:pPr>
        <w:spacing w:line="360" w:lineRule="auto"/>
      </w:pPr>
      <w:r>
        <w:rPr>
          <w:rFonts w:hint="eastAsia"/>
        </w:rPr>
        <w:t>第五节 鉴定意见的审查与认定</w:t>
      </w:r>
    </w:p>
    <w:p w14:paraId="11B9D039">
      <w:pPr>
        <w:spacing w:line="360" w:lineRule="auto"/>
      </w:pPr>
      <w:r>
        <w:rPr>
          <w:rFonts w:hint="eastAsia"/>
        </w:rPr>
        <w:t>第六节 勘验、检查、辨认、侦查实验等笔录的审查与认定</w:t>
      </w:r>
    </w:p>
    <w:p w14:paraId="5573EB05">
      <w:pPr>
        <w:spacing w:line="360" w:lineRule="auto"/>
      </w:pPr>
      <w:r>
        <w:rPr>
          <w:rFonts w:hint="eastAsia"/>
        </w:rPr>
        <w:t>第七节 视听资料、电子数据的审查与认定</w:t>
      </w:r>
    </w:p>
    <w:p w14:paraId="750A06A7">
      <w:pPr>
        <w:spacing w:line="360" w:lineRule="auto"/>
      </w:pPr>
      <w:r>
        <w:rPr>
          <w:rFonts w:hint="eastAsia"/>
        </w:rPr>
        <w:t>第八节 技术调查、侦查证据的审查与认定</w:t>
      </w:r>
    </w:p>
    <w:p w14:paraId="7536E149">
      <w:pPr>
        <w:spacing w:line="360" w:lineRule="auto"/>
      </w:pPr>
      <w:r>
        <w:rPr>
          <w:rFonts w:hint="eastAsia"/>
        </w:rPr>
        <w:t>第九节 非法证据排除</w:t>
      </w:r>
    </w:p>
    <w:p w14:paraId="6D3DD749">
      <w:pPr>
        <w:spacing w:line="360" w:lineRule="auto"/>
      </w:pPr>
      <w:r>
        <w:rPr>
          <w:rFonts w:hint="eastAsia"/>
        </w:rPr>
        <w:t>第十节 证据的综合审查与运用</w:t>
      </w:r>
    </w:p>
    <w:p w14:paraId="0F8CDAEB">
      <w:pPr>
        <w:spacing w:line="360" w:lineRule="auto"/>
      </w:pPr>
      <w:r>
        <w:rPr>
          <w:rFonts w:hint="eastAsia"/>
        </w:rPr>
        <w:t>第五章 强制措施</w:t>
      </w:r>
    </w:p>
    <w:p w14:paraId="208167A1"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第六章 附带民事诉讼</w:t>
      </w:r>
    </w:p>
    <w:p w14:paraId="63B246E2">
      <w:pPr>
        <w:spacing w:line="360" w:lineRule="auto"/>
        <w:rPr>
          <w:strike/>
          <w:color w:val="FF0000"/>
        </w:rPr>
      </w:pPr>
      <w:r>
        <w:rPr>
          <w:rFonts w:hint="eastAsia"/>
          <w:strike/>
          <w:color w:val="FF0000"/>
        </w:rPr>
        <w:t>第七章 期间、送达、审理期限</w:t>
      </w:r>
    </w:p>
    <w:p w14:paraId="081FBFD1">
      <w:pPr>
        <w:spacing w:line="360" w:lineRule="auto"/>
      </w:pPr>
      <w:r>
        <w:rPr>
          <w:rFonts w:hint="eastAsia"/>
        </w:rPr>
        <w:t>第八章 审判组织</w:t>
      </w:r>
    </w:p>
    <w:p w14:paraId="0F19533A">
      <w:r>
        <w:rPr>
          <w:rFonts w:hint="eastAsia"/>
        </w:rPr>
        <w:t>第九章 公诉案件第一审普通程序</w:t>
      </w:r>
    </w:p>
    <w:p w14:paraId="794909E6">
      <w:pPr>
        <w:spacing w:line="360" w:lineRule="auto"/>
      </w:pPr>
      <w:r>
        <w:rPr>
          <w:rFonts w:hint="eastAsia"/>
        </w:rPr>
        <w:t>第一节 审查受理与庭前准备</w:t>
      </w:r>
    </w:p>
    <w:p w14:paraId="050CEF90"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第二节 庭前会议与庭审衔接</w:t>
      </w:r>
    </w:p>
    <w:p w14:paraId="0AA8E27C">
      <w:pPr>
        <w:spacing w:line="360" w:lineRule="auto"/>
      </w:pPr>
      <w:r>
        <w:rPr>
          <w:rFonts w:hint="eastAsia"/>
        </w:rPr>
        <w:t>第三节 宣布开庭与法庭调查</w:t>
      </w:r>
    </w:p>
    <w:p w14:paraId="30A39E9D">
      <w:pPr>
        <w:spacing w:line="360" w:lineRule="auto"/>
      </w:pPr>
      <w:r>
        <w:rPr>
          <w:rFonts w:hint="eastAsia"/>
        </w:rPr>
        <w:t>第四节 法庭辩论与最后陈述</w:t>
      </w:r>
    </w:p>
    <w:p w14:paraId="4D36368B">
      <w:pPr>
        <w:spacing w:line="360" w:lineRule="auto"/>
      </w:pPr>
      <w:r>
        <w:rPr>
          <w:rFonts w:hint="eastAsia"/>
        </w:rPr>
        <w:t>第五节 评议案件与宣告判决</w:t>
      </w:r>
    </w:p>
    <w:p w14:paraId="1500D5F4">
      <w:pPr>
        <w:spacing w:line="360" w:lineRule="auto"/>
      </w:pPr>
      <w:r>
        <w:rPr>
          <w:rFonts w:hint="eastAsia"/>
        </w:rPr>
        <w:t>第六节 法庭纪律与其他规定</w:t>
      </w:r>
    </w:p>
    <w:p w14:paraId="7BD1202C">
      <w:pPr>
        <w:spacing w:line="360" w:lineRule="auto"/>
      </w:pPr>
      <w:r>
        <w:rPr>
          <w:rFonts w:hint="eastAsia"/>
        </w:rPr>
        <w:t>第十章 自诉案件第一审程序</w:t>
      </w:r>
    </w:p>
    <w:p w14:paraId="4C4C56D1">
      <w:pPr>
        <w:spacing w:line="360" w:lineRule="auto"/>
      </w:pPr>
      <w:r>
        <w:rPr>
          <w:rFonts w:hint="eastAsia"/>
        </w:rPr>
        <w:t>第十一章 单位犯罪案件的审理</w:t>
      </w:r>
    </w:p>
    <w:p w14:paraId="4BAFE95B">
      <w:r>
        <w:rPr>
          <w:rFonts w:hint="eastAsia"/>
        </w:rPr>
        <w:t>第十二章 认罪认罚案件的审理</w:t>
      </w:r>
    </w:p>
    <w:p w14:paraId="19865BB0"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第十三章 简易程序</w:t>
      </w:r>
    </w:p>
    <w:p w14:paraId="70E54F0D">
      <w:pPr>
        <w:spacing w:line="360" w:lineRule="auto"/>
      </w:pPr>
      <w:r>
        <w:rPr>
          <w:rFonts w:hint="eastAsia"/>
        </w:rPr>
        <w:t>第十四章速裁程序</w:t>
      </w:r>
    </w:p>
    <w:p w14:paraId="13DBF557">
      <w:pPr>
        <w:rPr>
          <w:highlight w:val="yellow"/>
        </w:rPr>
      </w:pPr>
      <w:r>
        <w:rPr>
          <w:rFonts w:hint="eastAsia"/>
          <w:highlight w:val="yellow"/>
        </w:rPr>
        <w:t>第十五章 第二审程序</w:t>
      </w:r>
    </w:p>
    <w:p w14:paraId="29A6C0BC">
      <w:pPr>
        <w:spacing w:line="360" w:lineRule="auto"/>
      </w:pPr>
      <w:r>
        <w:rPr>
          <w:rFonts w:hint="eastAsia"/>
        </w:rPr>
        <w:t>第十六章 在法定刑以下判处刑罚和特殊假释的核准</w:t>
      </w:r>
    </w:p>
    <w:p w14:paraId="6948AA95">
      <w:pPr>
        <w:spacing w:line="360" w:lineRule="auto"/>
      </w:pPr>
      <w:r>
        <w:rPr>
          <w:rFonts w:hint="eastAsia"/>
        </w:rPr>
        <w:t>第十七章 死刑复核程序</w:t>
      </w:r>
    </w:p>
    <w:p w14:paraId="7262D6B5">
      <w:pPr>
        <w:spacing w:line="360" w:lineRule="auto"/>
      </w:pPr>
      <w:r>
        <w:rPr>
          <w:rFonts w:hint="eastAsia"/>
        </w:rPr>
        <w:t>第十八章 涉案财物处理</w:t>
      </w:r>
    </w:p>
    <w:p w14:paraId="4B9E89E7">
      <w:pPr>
        <w:spacing w:line="360" w:lineRule="auto"/>
      </w:pPr>
      <w:r>
        <w:rPr>
          <w:rFonts w:hint="eastAsia"/>
        </w:rPr>
        <w:t>第十九章 审判监督程序</w:t>
      </w:r>
    </w:p>
    <w:p w14:paraId="2B547384">
      <w:pPr>
        <w:spacing w:line="360" w:lineRule="auto"/>
        <w:rPr>
          <w:strike/>
          <w:color w:val="FF0000"/>
        </w:rPr>
      </w:pPr>
      <w:r>
        <w:rPr>
          <w:rFonts w:hint="eastAsia"/>
          <w:strike/>
          <w:color w:val="FF0000"/>
        </w:rPr>
        <w:t>第二十章 涉外刑事案件的审理和刑事司法协助</w:t>
      </w:r>
    </w:p>
    <w:p w14:paraId="00B41292">
      <w:pPr>
        <w:spacing w:line="360" w:lineRule="auto"/>
        <w:rPr>
          <w:strike/>
          <w:color w:val="FF0000"/>
        </w:rPr>
      </w:pPr>
      <w:r>
        <w:rPr>
          <w:rFonts w:hint="eastAsia"/>
          <w:strike/>
          <w:color w:val="FF0000"/>
        </w:rPr>
        <w:t>第一节 涉外刑事案件的审理</w:t>
      </w:r>
    </w:p>
    <w:p w14:paraId="18F70340">
      <w:pPr>
        <w:spacing w:line="360" w:lineRule="auto"/>
        <w:rPr>
          <w:strike/>
          <w:color w:val="FF0000"/>
        </w:rPr>
      </w:pPr>
      <w:r>
        <w:rPr>
          <w:rFonts w:hint="eastAsia"/>
          <w:strike/>
          <w:color w:val="FF0000"/>
        </w:rPr>
        <w:t>第二节 刑事司法协助</w:t>
      </w:r>
    </w:p>
    <w:p w14:paraId="0832E8EB">
      <w:pPr>
        <w:spacing w:line="360" w:lineRule="auto"/>
      </w:pPr>
      <w:r>
        <w:rPr>
          <w:rFonts w:hint="eastAsia"/>
        </w:rPr>
        <w:t>第二十一章 执行程序</w:t>
      </w:r>
    </w:p>
    <w:p w14:paraId="211900E0">
      <w:pPr>
        <w:spacing w:line="360" w:lineRule="auto"/>
      </w:pPr>
      <w:r>
        <w:rPr>
          <w:rFonts w:hint="eastAsia"/>
        </w:rPr>
        <w:t>第一节 死刑的执行</w:t>
      </w:r>
    </w:p>
    <w:p w14:paraId="647B3C99">
      <w:pPr>
        <w:spacing w:line="360" w:lineRule="auto"/>
      </w:pPr>
      <w:r>
        <w:rPr>
          <w:rFonts w:hint="eastAsia"/>
        </w:rPr>
        <w:t>第二节 死刑缓期执行、无期徒刑、有期徒刑、拘役的交付执行</w:t>
      </w:r>
    </w:p>
    <w:p w14:paraId="52E330AF">
      <w:pPr>
        <w:spacing w:line="360" w:lineRule="auto"/>
      </w:pPr>
      <w:r>
        <w:rPr>
          <w:rFonts w:hint="eastAsia"/>
        </w:rPr>
        <w:t>第三节 管制、缓刑、剥夺政治权利的交付执行</w:t>
      </w:r>
    </w:p>
    <w:p w14:paraId="12DD9CB8">
      <w:pPr>
        <w:spacing w:line="360" w:lineRule="auto"/>
      </w:pPr>
      <w:r>
        <w:rPr>
          <w:rFonts w:hint="eastAsia"/>
        </w:rPr>
        <w:t>第四节 刑事裁判涉财产部分和附带民事裁判的执行</w:t>
      </w:r>
    </w:p>
    <w:p w14:paraId="511ADC46">
      <w:pPr>
        <w:spacing w:line="360" w:lineRule="auto"/>
      </w:pPr>
      <w:r>
        <w:rPr>
          <w:rFonts w:hint="eastAsia"/>
        </w:rPr>
        <w:t>第五节 减刑、假释案件的审理</w:t>
      </w:r>
    </w:p>
    <w:p w14:paraId="1D518B49">
      <w:pPr>
        <w:spacing w:line="360" w:lineRule="auto"/>
      </w:pPr>
      <w:r>
        <w:rPr>
          <w:rFonts w:hint="eastAsia"/>
        </w:rPr>
        <w:t>第六节 缓刑、假释的撤销</w:t>
      </w:r>
    </w:p>
    <w:p w14:paraId="042A7C3A">
      <w:pPr>
        <w:spacing w:line="360" w:lineRule="auto"/>
      </w:pPr>
      <w:r>
        <w:rPr>
          <w:rFonts w:hint="eastAsia"/>
        </w:rPr>
        <w:t>第二十二章 未成年人刑事案件诉讼程序</w:t>
      </w:r>
    </w:p>
    <w:p w14:paraId="5A5B7924">
      <w:pPr>
        <w:spacing w:line="360" w:lineRule="auto"/>
      </w:pPr>
      <w:r>
        <w:rPr>
          <w:rFonts w:hint="eastAsia"/>
        </w:rPr>
        <w:t>第一节 一般规定</w:t>
      </w:r>
    </w:p>
    <w:p w14:paraId="4ED1A125">
      <w:pPr>
        <w:spacing w:line="360" w:lineRule="auto"/>
      </w:pPr>
      <w:r>
        <w:rPr>
          <w:rFonts w:hint="eastAsia"/>
        </w:rPr>
        <w:t>第二节 开庭准备</w:t>
      </w:r>
    </w:p>
    <w:p w14:paraId="7C2ED56D">
      <w:pPr>
        <w:spacing w:line="360" w:lineRule="auto"/>
      </w:pPr>
      <w:r>
        <w:rPr>
          <w:rFonts w:hint="eastAsia"/>
        </w:rPr>
        <w:t>第三节 审判</w:t>
      </w:r>
    </w:p>
    <w:p w14:paraId="61AE9B54">
      <w:pPr>
        <w:spacing w:line="360" w:lineRule="auto"/>
      </w:pPr>
      <w:r>
        <w:rPr>
          <w:rFonts w:hint="eastAsia"/>
        </w:rPr>
        <w:t>第四节 执行</w:t>
      </w:r>
    </w:p>
    <w:p w14:paraId="56CE9EE1">
      <w:pPr>
        <w:spacing w:line="360" w:lineRule="auto"/>
      </w:pPr>
      <w:r>
        <w:rPr>
          <w:rFonts w:hint="eastAsia"/>
        </w:rPr>
        <w:t>第二十三章 当事人和解的公诉案件诉讼程序</w:t>
      </w:r>
    </w:p>
    <w:p w14:paraId="2153EE80">
      <w:pPr>
        <w:spacing w:line="360" w:lineRule="auto"/>
      </w:pPr>
      <w:r>
        <w:rPr>
          <w:rFonts w:hint="eastAsia"/>
        </w:rPr>
        <w:t>第二十四章 缺席审判程序</w:t>
      </w:r>
    </w:p>
    <w:p w14:paraId="59013391">
      <w:pPr>
        <w:spacing w:line="360" w:lineRule="auto"/>
      </w:pPr>
      <w:r>
        <w:rPr>
          <w:rFonts w:hint="eastAsia"/>
        </w:rPr>
        <w:t>第二十五章 犯罪嫌疑人、被告人逃匿、死亡案件违法所得的没收程序</w:t>
      </w:r>
    </w:p>
    <w:p w14:paraId="64B7DAC1">
      <w:pPr>
        <w:spacing w:line="360" w:lineRule="auto"/>
      </w:pPr>
      <w:r>
        <w:rPr>
          <w:rFonts w:hint="eastAsia"/>
        </w:rPr>
        <w:t>第二十六章 依法不负刑事责任的精神病人的强制医疗程序</w:t>
      </w:r>
    </w:p>
    <w:p w14:paraId="52B993EA">
      <w:pPr>
        <w:spacing w:line="360" w:lineRule="auto"/>
        <w:rPr>
          <w:strike/>
          <w:color w:val="FF0000"/>
        </w:rPr>
      </w:pPr>
      <w:r>
        <w:rPr>
          <w:rFonts w:hint="eastAsia"/>
          <w:strike/>
          <w:color w:val="FF0000"/>
        </w:rPr>
        <w:t>第二十七章 附则</w:t>
      </w:r>
    </w:p>
    <w:p w14:paraId="4A0FFE19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人民检察院刑事诉讼规则</w:t>
      </w:r>
    </w:p>
    <w:p w14:paraId="19D3B0BD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（2019年12月2日最高人民检察院第十三届检察委员会第二十八次会议通过，自2019年12月30日起施行）</w:t>
      </w:r>
    </w:p>
    <w:p w14:paraId="6DBCAE49">
      <w:pPr>
        <w:spacing w:line="360" w:lineRule="auto"/>
      </w:pPr>
    </w:p>
    <w:p w14:paraId="42234DC5">
      <w:pPr>
        <w:spacing w:line="36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目  录</w:t>
      </w:r>
    </w:p>
    <w:p w14:paraId="487D8E5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第一章通则</w:t>
      </w:r>
    </w:p>
    <w:p w14:paraId="2B3C6F87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第二章管辖</w:t>
      </w:r>
    </w:p>
    <w:p w14:paraId="0ED05487">
      <w:pPr>
        <w:spacing w:line="360" w:lineRule="auto"/>
      </w:pPr>
      <w:r>
        <w:rPr>
          <w:rFonts w:hint="eastAsia"/>
        </w:rPr>
        <w:t>第三章回避</w:t>
      </w:r>
    </w:p>
    <w:p w14:paraId="6E12D8FA">
      <w:pPr>
        <w:spacing w:line="360" w:lineRule="auto"/>
      </w:pPr>
      <w:r>
        <w:rPr>
          <w:rFonts w:hint="eastAsia"/>
        </w:rPr>
        <w:t>第四章辩护与代理</w:t>
      </w:r>
    </w:p>
    <w:p w14:paraId="683B80D6">
      <w:pPr>
        <w:spacing w:line="360" w:lineRule="auto"/>
      </w:pPr>
      <w:r>
        <w:rPr>
          <w:rFonts w:hint="eastAsia"/>
        </w:rPr>
        <w:t>第五章证据</w:t>
      </w:r>
    </w:p>
    <w:p w14:paraId="7D330FF7">
      <w:pPr>
        <w:spacing w:line="360" w:lineRule="auto"/>
      </w:pPr>
      <w:r>
        <w:rPr>
          <w:rFonts w:hint="eastAsia"/>
        </w:rPr>
        <w:t>第六章强制措施</w:t>
      </w:r>
    </w:p>
    <w:p w14:paraId="039ABC2A">
      <w:pPr>
        <w:spacing w:line="360" w:lineRule="auto"/>
      </w:pPr>
      <w:r>
        <w:rPr>
          <w:rFonts w:hint="eastAsia"/>
        </w:rPr>
        <w:t>第一节拘传</w:t>
      </w:r>
    </w:p>
    <w:p w14:paraId="7AEB3CF7">
      <w:pPr>
        <w:spacing w:line="360" w:lineRule="auto"/>
      </w:pPr>
      <w:r>
        <w:rPr>
          <w:rFonts w:hint="eastAsia"/>
        </w:rPr>
        <w:t>第二节取保候审</w:t>
      </w:r>
    </w:p>
    <w:p w14:paraId="0BF812E2">
      <w:pPr>
        <w:spacing w:line="360" w:lineRule="auto"/>
      </w:pPr>
      <w:r>
        <w:rPr>
          <w:rFonts w:hint="eastAsia"/>
        </w:rPr>
        <w:t>第三节监视居住</w:t>
      </w:r>
    </w:p>
    <w:p w14:paraId="2060A34A">
      <w:pPr>
        <w:spacing w:line="360" w:lineRule="auto"/>
      </w:pPr>
      <w:r>
        <w:rPr>
          <w:rFonts w:hint="eastAsia"/>
        </w:rPr>
        <w:t>第四节拘留</w:t>
      </w:r>
    </w:p>
    <w:p w14:paraId="143B1742">
      <w:pPr>
        <w:spacing w:line="360" w:lineRule="auto"/>
      </w:pPr>
      <w:r>
        <w:rPr>
          <w:rFonts w:hint="eastAsia"/>
        </w:rPr>
        <w:t>第五节逮捕</w:t>
      </w:r>
    </w:p>
    <w:p w14:paraId="523424B1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第六节监察机关移送案件的强制措施</w:t>
      </w:r>
    </w:p>
    <w:p w14:paraId="55557079">
      <w:pPr>
        <w:spacing w:line="360" w:lineRule="auto"/>
      </w:pPr>
      <w:r>
        <w:rPr>
          <w:rFonts w:hint="eastAsia"/>
        </w:rPr>
        <w:t>第七节其他规定</w:t>
      </w:r>
    </w:p>
    <w:p w14:paraId="72618F65">
      <w:pPr>
        <w:spacing w:line="360" w:lineRule="auto"/>
      </w:pPr>
      <w:r>
        <w:rPr>
          <w:rFonts w:hint="eastAsia"/>
        </w:rPr>
        <w:t>第七章案件受理</w:t>
      </w:r>
    </w:p>
    <w:p w14:paraId="1389F011">
      <w:pPr>
        <w:spacing w:line="360" w:lineRule="auto"/>
      </w:pPr>
      <w:r>
        <w:rPr>
          <w:rFonts w:hint="eastAsia"/>
        </w:rPr>
        <w:t>第八章立案</w:t>
      </w:r>
    </w:p>
    <w:p w14:paraId="028A1F7A">
      <w:pPr>
        <w:spacing w:line="360" w:lineRule="auto"/>
      </w:pPr>
      <w:r>
        <w:rPr>
          <w:rFonts w:hint="eastAsia"/>
        </w:rPr>
        <w:t>第一节立案审查</w:t>
      </w:r>
    </w:p>
    <w:p w14:paraId="63722231">
      <w:pPr>
        <w:spacing w:line="360" w:lineRule="auto"/>
      </w:pPr>
      <w:r>
        <w:rPr>
          <w:rFonts w:hint="eastAsia"/>
        </w:rPr>
        <w:t>第二节立案决定</w:t>
      </w:r>
    </w:p>
    <w:p w14:paraId="71267AFD">
      <w:pPr>
        <w:spacing w:line="360" w:lineRule="auto"/>
      </w:pPr>
      <w:r>
        <w:rPr>
          <w:rFonts w:hint="eastAsia"/>
        </w:rPr>
        <w:t>第九章侦查</w:t>
      </w:r>
    </w:p>
    <w:p w14:paraId="022FAE14">
      <w:pPr>
        <w:spacing w:line="360" w:lineRule="auto"/>
      </w:pPr>
      <w:r>
        <w:rPr>
          <w:rFonts w:hint="eastAsia"/>
        </w:rPr>
        <w:t>第一节一般规定</w:t>
      </w:r>
    </w:p>
    <w:p w14:paraId="1587FFA9">
      <w:pPr>
        <w:spacing w:line="360" w:lineRule="auto"/>
      </w:pPr>
      <w:r>
        <w:rPr>
          <w:rFonts w:hint="eastAsia"/>
        </w:rPr>
        <w:t>第二节讯问犯罪嫌疑人</w:t>
      </w:r>
    </w:p>
    <w:p w14:paraId="34A1241D">
      <w:pPr>
        <w:spacing w:line="360" w:lineRule="auto"/>
      </w:pPr>
      <w:r>
        <w:rPr>
          <w:rFonts w:hint="eastAsia"/>
        </w:rPr>
        <w:t>第三节询问证人、被害人</w:t>
      </w:r>
    </w:p>
    <w:p w14:paraId="33760D52">
      <w:pPr>
        <w:spacing w:line="360" w:lineRule="auto"/>
      </w:pPr>
      <w:r>
        <w:rPr>
          <w:rFonts w:hint="eastAsia"/>
        </w:rPr>
        <w:t>第四节勘验、检查</w:t>
      </w:r>
    </w:p>
    <w:p w14:paraId="7A1DA20B">
      <w:pPr>
        <w:spacing w:line="360" w:lineRule="auto"/>
      </w:pPr>
      <w:r>
        <w:rPr>
          <w:rFonts w:hint="eastAsia"/>
        </w:rPr>
        <w:t>第五节搜查</w:t>
      </w:r>
    </w:p>
    <w:p w14:paraId="3502D3E1">
      <w:pPr>
        <w:spacing w:line="360" w:lineRule="auto"/>
      </w:pPr>
    </w:p>
    <w:p w14:paraId="32AF3B88">
      <w:pPr>
        <w:spacing w:line="360" w:lineRule="auto"/>
      </w:pPr>
      <w:r>
        <w:rPr>
          <w:rFonts w:hint="eastAsia"/>
        </w:rPr>
        <w:t>第六节调取、查封、扣押、查询、冻结</w:t>
      </w:r>
    </w:p>
    <w:p w14:paraId="0F8354A8">
      <w:pPr>
        <w:spacing w:line="360" w:lineRule="auto"/>
      </w:pPr>
      <w:r>
        <w:rPr>
          <w:rFonts w:hint="eastAsia"/>
        </w:rPr>
        <w:t>第七节鉴定</w:t>
      </w:r>
    </w:p>
    <w:p w14:paraId="0C5A8DE1">
      <w:pPr>
        <w:spacing w:line="360" w:lineRule="auto"/>
      </w:pPr>
      <w:r>
        <w:rPr>
          <w:rFonts w:hint="eastAsia"/>
        </w:rPr>
        <w:t>第八节辨认</w:t>
      </w:r>
    </w:p>
    <w:p w14:paraId="1D7A881F">
      <w:pPr>
        <w:spacing w:line="360" w:lineRule="auto"/>
      </w:pPr>
      <w:r>
        <w:rPr>
          <w:rFonts w:hint="eastAsia"/>
        </w:rPr>
        <w:t>第九节技术侦查措施</w:t>
      </w:r>
    </w:p>
    <w:p w14:paraId="397BE289">
      <w:pPr>
        <w:spacing w:line="360" w:lineRule="auto"/>
      </w:pPr>
      <w:r>
        <w:rPr>
          <w:rFonts w:hint="eastAsia"/>
        </w:rPr>
        <w:t>第十节通缉</w:t>
      </w:r>
    </w:p>
    <w:p w14:paraId="3C4C3D4F">
      <w:pPr>
        <w:spacing w:line="360" w:lineRule="auto"/>
      </w:pPr>
      <w:r>
        <w:rPr>
          <w:rFonts w:hint="eastAsia"/>
        </w:rPr>
        <w:t>第十一节侦查终结</w:t>
      </w:r>
    </w:p>
    <w:p w14:paraId="6CFE0992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第十章</w:t>
      </w:r>
      <w:r>
        <w:rPr>
          <w:color w:val="FF0000"/>
        </w:rPr>
        <w:t>  </w:t>
      </w:r>
      <w:r>
        <w:rPr>
          <w:rFonts w:hint="eastAsia"/>
          <w:color w:val="FF0000"/>
        </w:rPr>
        <w:t>审查逮捕和审查起诉</w:t>
      </w:r>
    </w:p>
    <w:p w14:paraId="32B289EF">
      <w:pPr>
        <w:spacing w:line="360" w:lineRule="auto"/>
      </w:pPr>
      <w:r>
        <w:rPr>
          <w:rFonts w:hint="eastAsia"/>
        </w:rPr>
        <w:t>第一节一般规定</w:t>
      </w:r>
    </w:p>
    <w:p w14:paraId="1891088F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第二节认罪认罚从宽案件办理</w:t>
      </w:r>
    </w:p>
    <w:p w14:paraId="784DCC58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第三节审查批准逮捕</w:t>
      </w:r>
    </w:p>
    <w:p w14:paraId="148459C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第四节审查决定逮捕</w:t>
      </w:r>
    </w:p>
    <w:p w14:paraId="7B82ABD8">
      <w:pPr>
        <w:spacing w:line="360" w:lineRule="auto"/>
      </w:pPr>
      <w:r>
        <w:rPr>
          <w:rFonts w:hint="eastAsia"/>
        </w:rPr>
        <w:t>第五节延长侦查羁押期限和重新计算侦查羁押期限</w:t>
      </w:r>
    </w:p>
    <w:p w14:paraId="1A9D3307">
      <w:pPr>
        <w:spacing w:line="360" w:lineRule="auto"/>
      </w:pPr>
      <w:r>
        <w:rPr>
          <w:rFonts w:hint="eastAsia"/>
        </w:rPr>
        <w:t>第六节核准追诉</w:t>
      </w:r>
    </w:p>
    <w:p w14:paraId="12AC0352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第七节审查起诉</w:t>
      </w:r>
    </w:p>
    <w:p w14:paraId="057D7DF5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第八节起诉</w:t>
      </w:r>
    </w:p>
    <w:p w14:paraId="29BC66EE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第九节不起诉</w:t>
      </w:r>
    </w:p>
    <w:p w14:paraId="4A00782F">
      <w:pPr>
        <w:spacing w:line="360" w:lineRule="auto"/>
      </w:pPr>
      <w:r>
        <w:rPr>
          <w:rFonts w:hint="eastAsia"/>
        </w:rPr>
        <w:t>第十一章</w:t>
      </w:r>
      <w:r>
        <w:t>  </w:t>
      </w:r>
      <w:r>
        <w:rPr>
          <w:rFonts w:hint="eastAsia"/>
        </w:rPr>
        <w:t>出席法庭</w:t>
      </w:r>
    </w:p>
    <w:p w14:paraId="4E1DFE9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第一节出席第一审法庭</w:t>
      </w:r>
    </w:p>
    <w:p w14:paraId="419C61C9">
      <w:pPr>
        <w:spacing w:line="360" w:lineRule="auto"/>
      </w:pPr>
      <w:r>
        <w:rPr>
          <w:rFonts w:hint="eastAsia"/>
        </w:rPr>
        <w:t>第二节简易程序</w:t>
      </w:r>
    </w:p>
    <w:p w14:paraId="40DC075C">
      <w:pPr>
        <w:spacing w:line="360" w:lineRule="auto"/>
      </w:pPr>
      <w:r>
        <w:rPr>
          <w:rFonts w:hint="eastAsia"/>
        </w:rPr>
        <w:t>第三节速裁程序</w:t>
      </w:r>
    </w:p>
    <w:p w14:paraId="5207592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第四节出席第二审法庭</w:t>
      </w:r>
    </w:p>
    <w:p w14:paraId="6F4B56BD">
      <w:pPr>
        <w:spacing w:line="360" w:lineRule="auto"/>
      </w:pPr>
      <w:r>
        <w:rPr>
          <w:rFonts w:hint="eastAsia"/>
        </w:rPr>
        <w:t>第五节出席再审法庭</w:t>
      </w:r>
    </w:p>
    <w:p w14:paraId="15CC1E0C">
      <w:pPr>
        <w:spacing w:line="360" w:lineRule="auto"/>
      </w:pPr>
      <w:r>
        <w:rPr>
          <w:rFonts w:hint="eastAsia"/>
        </w:rPr>
        <w:t>第十二章</w:t>
      </w:r>
      <w:r>
        <w:t>  </w:t>
      </w:r>
      <w:r>
        <w:rPr>
          <w:rFonts w:hint="eastAsia"/>
        </w:rPr>
        <w:t>特别程序</w:t>
      </w:r>
    </w:p>
    <w:p w14:paraId="40333ECC">
      <w:pPr>
        <w:spacing w:line="360" w:lineRule="auto"/>
      </w:pPr>
      <w:r>
        <w:rPr>
          <w:rFonts w:hint="eastAsia"/>
        </w:rPr>
        <w:t>第一节未成年人刑事案件诉讼程序</w:t>
      </w:r>
    </w:p>
    <w:p w14:paraId="73F71A64">
      <w:pPr>
        <w:spacing w:line="360" w:lineRule="auto"/>
      </w:pPr>
      <w:r>
        <w:rPr>
          <w:rFonts w:hint="eastAsia"/>
        </w:rPr>
        <w:t>第二节当事人和解的公诉案件诉讼程序</w:t>
      </w:r>
    </w:p>
    <w:p w14:paraId="26F188A6">
      <w:pPr>
        <w:spacing w:line="360" w:lineRule="auto"/>
      </w:pPr>
      <w:r>
        <w:rPr>
          <w:rFonts w:hint="eastAsia"/>
        </w:rPr>
        <w:t>第三节缺席审判程序</w:t>
      </w:r>
    </w:p>
    <w:p w14:paraId="53A531EF">
      <w:pPr>
        <w:spacing w:line="360" w:lineRule="auto"/>
      </w:pPr>
      <w:r>
        <w:rPr>
          <w:rFonts w:hint="eastAsia"/>
        </w:rPr>
        <w:t>第四节犯罪嫌疑人、被告人逃匿、死亡案件违法所得的没收程序</w:t>
      </w:r>
    </w:p>
    <w:p w14:paraId="6A871118">
      <w:pPr>
        <w:spacing w:line="360" w:lineRule="auto"/>
      </w:pPr>
      <w:r>
        <w:rPr>
          <w:rFonts w:hint="eastAsia"/>
        </w:rPr>
        <w:t>第五节依法不负刑事责任的精神病人的强制医疗程序</w:t>
      </w:r>
    </w:p>
    <w:p w14:paraId="7C945B3D">
      <w:pPr>
        <w:spacing w:line="360" w:lineRule="auto"/>
      </w:pPr>
      <w:r>
        <w:rPr>
          <w:rFonts w:hint="eastAsia"/>
        </w:rPr>
        <w:t>第十三章</w:t>
      </w:r>
      <w:r>
        <w:t>  </w:t>
      </w:r>
      <w:r>
        <w:rPr>
          <w:rFonts w:hint="eastAsia"/>
        </w:rPr>
        <w:t>刑事诉讼法律监督</w:t>
      </w:r>
    </w:p>
    <w:p w14:paraId="0C851CC9">
      <w:pPr>
        <w:spacing w:line="360" w:lineRule="auto"/>
      </w:pPr>
      <w:bookmarkStart w:id="0" w:name="_GoBack"/>
      <w:bookmarkEnd w:id="0"/>
    </w:p>
    <w:p w14:paraId="5C1E3961">
      <w:pPr>
        <w:spacing w:line="360" w:lineRule="auto"/>
      </w:pPr>
      <w:r>
        <w:rPr>
          <w:rFonts w:hint="eastAsia"/>
        </w:rPr>
        <w:t>第一节一般规定</w:t>
      </w:r>
    </w:p>
    <w:p w14:paraId="5DCED6D7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第二节刑事立案监督</w:t>
      </w:r>
    </w:p>
    <w:p w14:paraId="736CAC03">
      <w:pPr>
        <w:spacing w:line="360" w:lineRule="auto"/>
      </w:pPr>
      <w:r>
        <w:rPr>
          <w:rFonts w:hint="eastAsia"/>
        </w:rPr>
        <w:t>第三节侦查活动监督</w:t>
      </w:r>
    </w:p>
    <w:p w14:paraId="7580AF9C">
      <w:pPr>
        <w:spacing w:line="360" w:lineRule="auto"/>
      </w:pPr>
      <w:r>
        <w:rPr>
          <w:rFonts w:hint="eastAsia"/>
        </w:rPr>
        <w:t>第四节审判活动监督</w:t>
      </w:r>
    </w:p>
    <w:p w14:paraId="1B1EFC3A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第五节羁押必要性审查</w:t>
      </w:r>
    </w:p>
    <w:p w14:paraId="18D40AD0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第六节刑事判决、裁定监督</w:t>
      </w:r>
    </w:p>
    <w:p w14:paraId="2D423669">
      <w:pPr>
        <w:spacing w:line="360" w:lineRule="auto"/>
      </w:pPr>
      <w:r>
        <w:rPr>
          <w:rFonts w:hint="eastAsia"/>
        </w:rPr>
        <w:t>第七节死刑复核监督</w:t>
      </w:r>
    </w:p>
    <w:p w14:paraId="3613C76A">
      <w:pPr>
        <w:spacing w:line="360" w:lineRule="auto"/>
      </w:pPr>
      <w:r>
        <w:rPr>
          <w:rFonts w:hint="eastAsia"/>
        </w:rPr>
        <w:t>第八节羁押期限和办案期限监督</w:t>
      </w:r>
    </w:p>
    <w:p w14:paraId="15F794FA">
      <w:pPr>
        <w:spacing w:line="360" w:lineRule="auto"/>
      </w:pPr>
      <w:r>
        <w:rPr>
          <w:rFonts w:hint="eastAsia"/>
        </w:rPr>
        <w:t>第十四章  刑罚执行和监管执法监督</w:t>
      </w:r>
    </w:p>
    <w:p w14:paraId="67E37628">
      <w:pPr>
        <w:spacing w:line="360" w:lineRule="auto"/>
      </w:pPr>
      <w:r>
        <w:rPr>
          <w:rFonts w:hint="eastAsia"/>
        </w:rPr>
        <w:t>第一节一般规定</w:t>
      </w:r>
    </w:p>
    <w:p w14:paraId="50A5995A">
      <w:pPr>
        <w:spacing w:line="360" w:lineRule="auto"/>
      </w:pPr>
      <w:r>
        <w:rPr>
          <w:rFonts w:hint="eastAsia"/>
        </w:rPr>
        <w:t>第二节交付执行监督</w:t>
      </w:r>
    </w:p>
    <w:p w14:paraId="64A78852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第三节减刑、假释、暂予监外执行监督</w:t>
      </w:r>
    </w:p>
    <w:p w14:paraId="3E17A9DE">
      <w:pPr>
        <w:spacing w:line="360" w:lineRule="auto"/>
      </w:pPr>
      <w:r>
        <w:rPr>
          <w:rFonts w:hint="eastAsia"/>
        </w:rPr>
        <w:t>第四节社区矫正监督</w:t>
      </w:r>
    </w:p>
    <w:p w14:paraId="5D69F023">
      <w:pPr>
        <w:spacing w:line="360" w:lineRule="auto"/>
      </w:pPr>
      <w:r>
        <w:rPr>
          <w:rFonts w:hint="eastAsia"/>
        </w:rPr>
        <w:t>第五节刑事裁判涉财产部分执行监督</w:t>
      </w:r>
    </w:p>
    <w:p w14:paraId="523EA57F">
      <w:pPr>
        <w:spacing w:line="360" w:lineRule="auto"/>
      </w:pPr>
      <w:r>
        <w:rPr>
          <w:rFonts w:hint="eastAsia"/>
        </w:rPr>
        <w:t>第六节死刑执行监督</w:t>
      </w:r>
    </w:p>
    <w:p w14:paraId="74C08E03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>第七节强制医疗执行监督</w:t>
      </w:r>
    </w:p>
    <w:p w14:paraId="44F42BC5">
      <w:pPr>
        <w:spacing w:line="360" w:lineRule="auto"/>
      </w:pPr>
      <w:r>
        <w:rPr>
          <w:rFonts w:hint="eastAsia"/>
        </w:rPr>
        <w:t>第八节监管执法监督</w:t>
      </w:r>
    </w:p>
    <w:p w14:paraId="0B629C0C">
      <w:pPr>
        <w:spacing w:line="360" w:lineRule="auto"/>
      </w:pPr>
      <w:r>
        <w:rPr>
          <w:rFonts w:hint="eastAsia"/>
        </w:rPr>
        <w:t>第九节事故检察</w:t>
      </w:r>
    </w:p>
    <w:p w14:paraId="37557FA3">
      <w:pPr>
        <w:spacing w:line="360" w:lineRule="auto"/>
      </w:pPr>
      <w:r>
        <w:rPr>
          <w:rFonts w:hint="eastAsia"/>
        </w:rPr>
        <w:t>第十五章案件管理</w:t>
      </w:r>
    </w:p>
    <w:p w14:paraId="7E9E6322">
      <w:pPr>
        <w:spacing w:line="360" w:lineRule="auto"/>
      </w:pPr>
      <w:r>
        <w:rPr>
          <w:rFonts w:hint="eastAsia"/>
        </w:rPr>
        <w:t>第十六章刑事司法协助</w:t>
      </w:r>
    </w:p>
    <w:p w14:paraId="7D46563D">
      <w:pPr>
        <w:spacing w:line="360" w:lineRule="auto"/>
      </w:pPr>
      <w:r>
        <w:rPr>
          <w:rFonts w:hint="eastAsia"/>
        </w:rPr>
        <w:t>第十七章附则</w:t>
      </w:r>
    </w:p>
    <w:p w14:paraId="3D2B8608">
      <w:pPr>
        <w:spacing w:line="360" w:lineRule="auto"/>
      </w:pPr>
    </w:p>
    <w:p w14:paraId="24D1CEAA">
      <w:pPr>
        <w:spacing w:line="360" w:lineRule="auto"/>
      </w:pPr>
    </w:p>
    <w:p w14:paraId="596E0199">
      <w:pPr>
        <w:spacing w:line="360" w:lineRule="auto"/>
      </w:pPr>
    </w:p>
    <w:p w14:paraId="7780729B">
      <w:pPr>
        <w:spacing w:line="360" w:lineRule="auto"/>
      </w:pPr>
    </w:p>
    <w:p w14:paraId="7A729FE7">
      <w:pPr>
        <w:spacing w:line="360" w:lineRule="auto"/>
      </w:pPr>
    </w:p>
    <w:p w14:paraId="211C6B70">
      <w:pPr>
        <w:spacing w:line="360" w:lineRule="auto"/>
      </w:pPr>
    </w:p>
    <w:p w14:paraId="2DF2430B">
      <w:pPr>
        <w:spacing w:line="360" w:lineRule="auto"/>
      </w:pPr>
    </w:p>
    <w:p w14:paraId="556EA3C8">
      <w:pPr>
        <w:spacing w:line="360" w:lineRule="auto"/>
      </w:pPr>
    </w:p>
    <w:p w14:paraId="4822EEC3">
      <w:pPr>
        <w:spacing w:line="360" w:lineRule="auto"/>
      </w:pPr>
    </w:p>
    <w:p w14:paraId="79F5E2A6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公安机关办理刑事案件程序规定（2020年）</w:t>
      </w:r>
    </w:p>
    <w:p w14:paraId="22F4264C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（2012年12月13日公安部令第127号修订发布 根据2020年7月20日公安部令第159号《公安部关于修改〈公安机关办理刑事案件程序规定〉的决定》修正）</w:t>
      </w:r>
    </w:p>
    <w:p w14:paraId="45AE269B">
      <w:pPr>
        <w:spacing w:line="360" w:lineRule="auto"/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目 录</w:t>
      </w:r>
    </w:p>
    <w:p w14:paraId="79D6F4F7">
      <w:pPr>
        <w:spacing w:line="360" w:lineRule="auto"/>
      </w:pPr>
      <w:r>
        <w:rPr>
          <w:rFonts w:hint="eastAsia"/>
        </w:rPr>
        <w:t>第一章 任务和基本原则</w:t>
      </w:r>
    </w:p>
    <w:p w14:paraId="11E9D058">
      <w:pPr>
        <w:spacing w:line="360" w:lineRule="auto"/>
      </w:pPr>
      <w:r>
        <w:rPr>
          <w:rFonts w:hint="eastAsia"/>
        </w:rPr>
        <w:t>第二章 管辖</w:t>
      </w:r>
    </w:p>
    <w:p w14:paraId="12EF04E4">
      <w:pPr>
        <w:spacing w:line="360" w:lineRule="auto"/>
      </w:pPr>
      <w:r>
        <w:rPr>
          <w:rFonts w:hint="eastAsia"/>
        </w:rPr>
        <w:t>第三章 回避</w:t>
      </w:r>
    </w:p>
    <w:p w14:paraId="14A32F7F">
      <w:pPr>
        <w:spacing w:line="360" w:lineRule="auto"/>
      </w:pPr>
      <w:r>
        <w:rPr>
          <w:rFonts w:hint="eastAsia"/>
        </w:rPr>
        <w:t>第四章 律师参与刑事诉讼</w:t>
      </w:r>
    </w:p>
    <w:p w14:paraId="09F0495A">
      <w:pPr>
        <w:spacing w:line="360" w:lineRule="auto"/>
      </w:pPr>
      <w:r>
        <w:rPr>
          <w:rFonts w:hint="eastAsia"/>
        </w:rPr>
        <w:t>第五章 证据</w:t>
      </w:r>
    </w:p>
    <w:p w14:paraId="37857D2F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第六章 强制措施</w:t>
      </w:r>
    </w:p>
    <w:p w14:paraId="13100DC5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第一节 拘传</w:t>
      </w:r>
    </w:p>
    <w:p w14:paraId="74C25DB4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第二节 取保候审</w:t>
      </w:r>
    </w:p>
    <w:p w14:paraId="02DEF934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第三节 监视居住</w:t>
      </w:r>
    </w:p>
    <w:p w14:paraId="0FAA86D0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第四节 拘留</w:t>
      </w:r>
    </w:p>
    <w:p w14:paraId="02543ECF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第五节 逮捕</w:t>
      </w:r>
    </w:p>
    <w:p w14:paraId="5070FE2F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第六节 羁押</w:t>
      </w:r>
    </w:p>
    <w:p w14:paraId="5ADC1A7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第七节 其他规定</w:t>
      </w:r>
    </w:p>
    <w:p w14:paraId="66BDE32A">
      <w:pPr>
        <w:spacing w:line="360" w:lineRule="auto"/>
      </w:pPr>
      <w:r>
        <w:rPr>
          <w:rFonts w:hint="eastAsia"/>
        </w:rPr>
        <w:t>第七章 立案、撤案</w:t>
      </w:r>
    </w:p>
    <w:p w14:paraId="6A6FB973">
      <w:pPr>
        <w:spacing w:line="360" w:lineRule="auto"/>
      </w:pPr>
      <w:r>
        <w:rPr>
          <w:rFonts w:hint="eastAsia"/>
        </w:rPr>
        <w:t>第一节 受案</w:t>
      </w:r>
    </w:p>
    <w:p w14:paraId="6EC0095D">
      <w:pPr>
        <w:spacing w:line="360" w:lineRule="auto"/>
      </w:pPr>
      <w:r>
        <w:rPr>
          <w:rFonts w:hint="eastAsia"/>
        </w:rPr>
        <w:t>第二节 立案</w:t>
      </w:r>
    </w:p>
    <w:p w14:paraId="5EB4F98D">
      <w:pPr>
        <w:spacing w:line="360" w:lineRule="auto"/>
      </w:pPr>
      <w:r>
        <w:rPr>
          <w:rFonts w:hint="eastAsia"/>
        </w:rPr>
        <w:t>第三节 撤案</w:t>
      </w:r>
    </w:p>
    <w:p w14:paraId="3A8B7610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第八章 侦查</w:t>
      </w:r>
    </w:p>
    <w:p w14:paraId="28FDB9F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第一节 一般规定</w:t>
      </w:r>
    </w:p>
    <w:p w14:paraId="620BEC1A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第二节 讯问犯罪嫌疑人</w:t>
      </w:r>
    </w:p>
    <w:p w14:paraId="164C33CF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第三节 询问证人、被害人</w:t>
      </w:r>
    </w:p>
    <w:p w14:paraId="729A884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第四节 勘验、检查</w:t>
      </w:r>
    </w:p>
    <w:p w14:paraId="003EB54B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第五节 搜查</w:t>
      </w:r>
    </w:p>
    <w:p w14:paraId="06D1784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第六节 查封、扣押</w:t>
      </w:r>
    </w:p>
    <w:p w14:paraId="0F5B5578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第七节 查询、冻结</w:t>
      </w:r>
    </w:p>
    <w:p w14:paraId="1F17186C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第八节 鉴定</w:t>
      </w:r>
    </w:p>
    <w:p w14:paraId="156B8511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第九节 辨认</w:t>
      </w:r>
    </w:p>
    <w:p w14:paraId="75CF2625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第十节 技术侦查</w:t>
      </w:r>
    </w:p>
    <w:p w14:paraId="24DF17C8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第十一节 通缉</w:t>
      </w:r>
    </w:p>
    <w:p w14:paraId="1D5C46FE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第十二节 侦查终结</w:t>
      </w:r>
    </w:p>
    <w:p w14:paraId="30465188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第十三节 补充侦查</w:t>
      </w:r>
    </w:p>
    <w:p w14:paraId="65AF6962">
      <w:pPr>
        <w:spacing w:line="360" w:lineRule="auto"/>
      </w:pPr>
      <w:r>
        <w:rPr>
          <w:rFonts w:hint="eastAsia"/>
        </w:rPr>
        <w:t>第九章 执行刑罚</w:t>
      </w:r>
    </w:p>
    <w:p w14:paraId="61F7699D">
      <w:pPr>
        <w:spacing w:line="360" w:lineRule="auto"/>
      </w:pPr>
      <w:r>
        <w:rPr>
          <w:rFonts w:hint="eastAsia"/>
        </w:rPr>
        <w:t>第一节 罪犯的交付</w:t>
      </w:r>
    </w:p>
    <w:p w14:paraId="318C4AFD">
      <w:pPr>
        <w:spacing w:line="360" w:lineRule="auto"/>
      </w:pPr>
      <w:r>
        <w:rPr>
          <w:rFonts w:hint="eastAsia"/>
        </w:rPr>
        <w:t>第二节 减刑、假释、暂予监外执行</w:t>
      </w:r>
    </w:p>
    <w:p w14:paraId="6306C616">
      <w:pPr>
        <w:spacing w:line="360" w:lineRule="auto"/>
      </w:pPr>
      <w:r>
        <w:rPr>
          <w:rFonts w:hint="eastAsia"/>
        </w:rPr>
        <w:t>第三节 剥夺政治权利</w:t>
      </w:r>
    </w:p>
    <w:p w14:paraId="0B525A40">
      <w:pPr>
        <w:spacing w:line="360" w:lineRule="auto"/>
      </w:pPr>
      <w:r>
        <w:rPr>
          <w:rFonts w:hint="eastAsia"/>
        </w:rPr>
        <w:t>第四节 对又犯新罪罪犯的处理</w:t>
      </w:r>
    </w:p>
    <w:p w14:paraId="6074D41D">
      <w:pPr>
        <w:spacing w:line="360" w:lineRule="auto"/>
      </w:pPr>
      <w:r>
        <w:rPr>
          <w:rFonts w:hint="eastAsia"/>
        </w:rPr>
        <w:t>第十章 特别程序</w:t>
      </w:r>
    </w:p>
    <w:p w14:paraId="75624D64">
      <w:pPr>
        <w:spacing w:line="360" w:lineRule="auto"/>
      </w:pPr>
      <w:r>
        <w:rPr>
          <w:rFonts w:hint="eastAsia"/>
        </w:rPr>
        <w:t>第一节 未成年人刑事案件诉讼程序</w:t>
      </w:r>
    </w:p>
    <w:p w14:paraId="0D3AF55B">
      <w:pPr>
        <w:spacing w:line="360" w:lineRule="auto"/>
      </w:pPr>
      <w:r>
        <w:rPr>
          <w:rFonts w:hint="eastAsia"/>
        </w:rPr>
        <w:t>第二节 当事人和解的公诉案件诉讼程序</w:t>
      </w:r>
    </w:p>
    <w:p w14:paraId="74FD3FE8">
      <w:pPr>
        <w:spacing w:line="360" w:lineRule="auto"/>
      </w:pPr>
      <w:r>
        <w:rPr>
          <w:rFonts w:hint="eastAsia"/>
        </w:rPr>
        <w:t>第三节 犯罪嫌疑人逃匿、死亡案件违法所得的没收程序</w:t>
      </w:r>
    </w:p>
    <w:p w14:paraId="31E98EF6">
      <w:pPr>
        <w:spacing w:line="360" w:lineRule="auto"/>
      </w:pPr>
      <w:r>
        <w:rPr>
          <w:rFonts w:hint="eastAsia"/>
        </w:rPr>
        <w:t>第四节 依法不负刑事责任的精神病人的强制医疗程序</w:t>
      </w:r>
    </w:p>
    <w:p w14:paraId="39551A0F">
      <w:pPr>
        <w:spacing w:line="360" w:lineRule="auto"/>
      </w:pPr>
      <w:r>
        <w:rPr>
          <w:rFonts w:hint="eastAsia"/>
        </w:rPr>
        <w:t>第十一章 办案协作</w:t>
      </w:r>
    </w:p>
    <w:p w14:paraId="2645D8EC">
      <w:pPr>
        <w:spacing w:line="360" w:lineRule="auto"/>
      </w:pPr>
      <w:r>
        <w:rPr>
          <w:rFonts w:hint="eastAsia"/>
        </w:rPr>
        <w:t>第十二章 外国人犯罪案件的办理</w:t>
      </w:r>
    </w:p>
    <w:p w14:paraId="5C85604C">
      <w:pPr>
        <w:spacing w:line="360" w:lineRule="auto"/>
      </w:pPr>
      <w:r>
        <w:rPr>
          <w:rFonts w:hint="eastAsia"/>
        </w:rPr>
        <w:t>第十三章 刑事司法协助和警务合作</w:t>
      </w:r>
    </w:p>
    <w:p w14:paraId="3BFDE4CA">
      <w:pPr>
        <w:spacing w:line="360" w:lineRule="auto"/>
      </w:pPr>
      <w:r>
        <w:rPr>
          <w:rFonts w:hint="eastAsia"/>
        </w:rPr>
        <w:t>第十四章 附则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EC"/>
    <w:rsid w:val="00036F82"/>
    <w:rsid w:val="000B1725"/>
    <w:rsid w:val="0016640D"/>
    <w:rsid w:val="00323030"/>
    <w:rsid w:val="00567DEB"/>
    <w:rsid w:val="0058130C"/>
    <w:rsid w:val="00587397"/>
    <w:rsid w:val="00616BEC"/>
    <w:rsid w:val="00740167"/>
    <w:rsid w:val="007C7C11"/>
    <w:rsid w:val="008A04FE"/>
    <w:rsid w:val="009962FF"/>
    <w:rsid w:val="00A21C15"/>
    <w:rsid w:val="00B31AAC"/>
    <w:rsid w:val="00B62C4B"/>
    <w:rsid w:val="00C37C05"/>
    <w:rsid w:val="00CD489F"/>
    <w:rsid w:val="00D51157"/>
    <w:rsid w:val="00DE2A7D"/>
    <w:rsid w:val="00E064D3"/>
    <w:rsid w:val="00E365BC"/>
    <w:rsid w:val="00F60F12"/>
    <w:rsid w:val="084135E8"/>
    <w:rsid w:val="2AE7099C"/>
    <w:rsid w:val="2FC372DA"/>
    <w:rsid w:val="58BF3B57"/>
    <w:rsid w:val="6AC4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7</Pages>
  <Words>1978</Words>
  <Characters>2018</Characters>
  <Lines>16</Lines>
  <Paragraphs>4</Paragraphs>
  <TotalTime>107</TotalTime>
  <ScaleCrop>false</ScaleCrop>
  <LinksUpToDate>false</LinksUpToDate>
  <CharactersWithSpaces>2123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2021-10-17T01:34:00Z</dcterms:created>
  <dc:creator>YAN FEI</dc:creator>
  <cp:lastModifiedBy>lryfxyxs</cp:lastModifiedBy>
  <dcterms:modified xsi:type="dcterms:W3CDTF">2026-05-11T01:12:38Z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78CAACC29074425F84F01228D2972A87</vt:lpwstr>
  </property>
  <property fmtid="{D5CDD505-2E9C-101B-9397-08002B2CF9AE}" pid="4" name="KSOTemplateDocerSaveRecord">
    <vt:lpwstr>eyJoZGlkIjoiYjczOTY2MjQzMGFiZTkzYjU3MGU4NWJjMGIxN2U1ZTYiLCJ1c2VySWQiOiI1MjM1NTU4MzEifQ==</vt:lpwstr>
  </property>
</Properties>
</file>