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CCD55" w14:textId="770B4D1C" w:rsidR="00927F9B" w:rsidRPr="00927F9B" w:rsidRDefault="00927F9B" w:rsidP="0070653A">
      <w:pPr>
        <w:snapToGrid w:val="0"/>
        <w:spacing w:after="0"/>
        <w:ind w:firstLineChars="200" w:firstLine="422"/>
        <w:jc w:val="center"/>
        <w:rPr>
          <w:rFonts w:ascii="宋体" w:eastAsia="宋体" w:hAnsi="宋体" w:cs="汉仪大宋简" w:hint="eastAsia"/>
          <w:b/>
          <w:bCs/>
          <w:kern w:val="44"/>
          <w:sz w:val="21"/>
          <w:szCs w:val="21"/>
        </w:rPr>
      </w:pPr>
      <w:bookmarkStart w:id="0" w:name="_Toc230599881"/>
      <w:r w:rsidRPr="00927F9B">
        <w:rPr>
          <w:rFonts w:ascii="宋体" w:eastAsia="宋体" w:hAnsi="宋体" w:cs="汉仪大宋简" w:hint="eastAsia"/>
          <w:b/>
          <w:bCs/>
          <w:kern w:val="44"/>
          <w:sz w:val="21"/>
          <w:szCs w:val="21"/>
        </w:rPr>
        <w:t>考点7  坚持在法治轨道上全面建设社会主义</w:t>
      </w:r>
      <w:bookmarkStart w:id="1" w:name="_Toc230599882"/>
      <w:bookmarkEnd w:id="0"/>
      <w:r w:rsidRPr="00927F9B">
        <w:rPr>
          <w:rFonts w:ascii="宋体" w:eastAsia="宋体" w:hAnsi="宋体" w:cs="汉仪大宋简" w:hint="eastAsia"/>
          <w:b/>
          <w:bCs/>
          <w:kern w:val="44"/>
          <w:sz w:val="21"/>
          <w:szCs w:val="21"/>
        </w:rPr>
        <w:t>现代化国家</w:t>
      </w:r>
      <w:bookmarkEnd w:id="1"/>
    </w:p>
    <w:p w14:paraId="62FC9E10" w14:textId="3108CC0C" w:rsidR="00927F9B" w:rsidRPr="00927F9B" w:rsidRDefault="00927F9B" w:rsidP="0070653A">
      <w:pPr>
        <w:snapToGrid w:val="0"/>
        <w:spacing w:after="0"/>
        <w:ind w:firstLineChars="200" w:firstLine="422"/>
        <w:jc w:val="center"/>
        <w:rPr>
          <w:rFonts w:ascii="宋体" w:eastAsia="宋体" w:hAnsi="宋体" w:cs="汉仪大宋简" w:hint="eastAsia"/>
          <w:b/>
          <w:bCs/>
          <w:kern w:val="44"/>
          <w:sz w:val="21"/>
          <w:szCs w:val="21"/>
        </w:rPr>
      </w:pPr>
      <w:bookmarkStart w:id="2" w:name="_Toc230599883"/>
      <w:r w:rsidRPr="00927F9B">
        <w:rPr>
          <w:rFonts w:ascii="宋体" w:eastAsia="宋体" w:hAnsi="宋体" w:cs="汉仪大宋简" w:hint="eastAsia"/>
          <w:b/>
          <w:bCs/>
          <w:kern w:val="44"/>
          <w:sz w:val="21"/>
          <w:szCs w:val="21"/>
        </w:rPr>
        <w:t>——关于全面依法治国的时代使命</w:t>
      </w:r>
      <w:bookmarkEnd w:id="2"/>
      <w:r w:rsidR="00B62FC8" w:rsidRPr="00B62FC8">
        <w:rPr>
          <w:rFonts w:ascii="宋体" w:eastAsia="宋体" w:hAnsi="宋体" w:cs="汉仪大宋简" w:hint="eastAsia"/>
          <w:b/>
          <w:bCs/>
          <w:color w:val="4472C4" w:themeColor="accent1"/>
          <w:kern w:val="44"/>
          <w:sz w:val="21"/>
          <w:szCs w:val="21"/>
        </w:rPr>
        <w:t>（重点）</w:t>
      </w:r>
    </w:p>
    <w:p w14:paraId="5191409A" w14:textId="2DB84D18" w:rsidR="00927F9B" w:rsidRPr="00927F9B" w:rsidRDefault="00927F9B" w:rsidP="0070653A">
      <w:pPr>
        <w:snapToGrid w:val="0"/>
        <w:spacing w:after="0"/>
        <w:ind w:firstLineChars="200" w:firstLine="422"/>
        <w:rPr>
          <w:rFonts w:ascii="宋体" w:eastAsia="宋体" w:hAnsi="宋体" w:cs="汉仪大宋简" w:hint="eastAsia"/>
          <w:b/>
          <w:sz w:val="21"/>
          <w:szCs w:val="21"/>
        </w:rPr>
      </w:pPr>
      <w:r w:rsidRPr="00927F9B">
        <w:rPr>
          <w:rFonts w:ascii="宋体" w:eastAsia="宋体" w:hAnsi="宋体" w:cs="汉仪大宋简" w:hint="eastAsia"/>
          <w:b/>
          <w:sz w:val="21"/>
          <w:szCs w:val="21"/>
        </w:rPr>
        <w:t>一、法治是国家治理体系和治理能力的重要依托</w:t>
      </w:r>
    </w:p>
    <w:p w14:paraId="4C68338E" w14:textId="77777777" w:rsidR="00927F9B" w:rsidRPr="00927F9B" w:rsidRDefault="00927F9B" w:rsidP="0070653A">
      <w:pPr>
        <w:snapToGrid w:val="0"/>
        <w:spacing w:after="0"/>
        <w:ind w:firstLineChars="200" w:firstLine="422"/>
        <w:rPr>
          <w:rFonts w:ascii="宋体" w:eastAsia="宋体" w:hAnsi="宋体" w:cs="汉仪大宋简" w:hint="eastAsia"/>
          <w:b/>
          <w:sz w:val="21"/>
          <w:szCs w:val="21"/>
        </w:rPr>
      </w:pPr>
      <w:r w:rsidRPr="00927F9B">
        <w:rPr>
          <w:rFonts w:ascii="宋体" w:eastAsia="宋体" w:hAnsi="宋体" w:cs="汉仪大宋简" w:hint="eastAsia"/>
          <w:b/>
          <w:sz w:val="21"/>
          <w:szCs w:val="21"/>
        </w:rPr>
        <w:t>（一）国家治理体系和治理能力</w:t>
      </w:r>
    </w:p>
    <w:p w14:paraId="7E92BE45" w14:textId="32DD4E78" w:rsidR="00927F9B" w:rsidRPr="0070653A" w:rsidRDefault="00927F9B" w:rsidP="0070653A">
      <w:pPr>
        <w:snapToGrid w:val="0"/>
        <w:spacing w:after="0"/>
        <w:ind w:firstLineChars="200" w:firstLine="420"/>
        <w:rPr>
          <w:rFonts w:ascii="宋体" w:eastAsia="宋体" w:hAnsi="宋体" w:hint="eastAsia"/>
          <w:sz w:val="21"/>
          <w:szCs w:val="21"/>
        </w:rPr>
      </w:pPr>
      <w:r w:rsidRPr="0070653A">
        <w:rPr>
          <w:rFonts w:ascii="宋体" w:eastAsia="宋体" w:hAnsi="宋体" w:cs="汉仪中黑简" w:hint="eastAsia"/>
          <w:sz w:val="21"/>
          <w:szCs w:val="21"/>
        </w:rPr>
        <w:t>国家治理体系是在党领导下管理国家的制度体系</w:t>
      </w:r>
      <w:r w:rsidRPr="0070653A">
        <w:rPr>
          <w:rFonts w:ascii="宋体" w:eastAsia="宋体" w:hAnsi="宋体" w:hint="eastAsia"/>
          <w:sz w:val="21"/>
          <w:szCs w:val="21"/>
        </w:rPr>
        <w:t>，</w:t>
      </w:r>
      <w:r w:rsidR="0070653A" w:rsidRPr="0070653A">
        <w:rPr>
          <w:rFonts w:ascii="宋体" w:eastAsia="宋体" w:hAnsi="宋体" w:hint="eastAsia"/>
          <w:sz w:val="21"/>
          <w:szCs w:val="21"/>
        </w:rPr>
        <w:t xml:space="preserve"> </w:t>
      </w:r>
      <w:r w:rsidRPr="0070653A">
        <w:rPr>
          <w:rFonts w:ascii="宋体" w:eastAsia="宋体" w:hAnsi="宋体" w:cs="汉仪中黑简" w:hint="eastAsia"/>
          <w:sz w:val="21"/>
          <w:szCs w:val="21"/>
        </w:rPr>
        <w:t>国家治理能力是运用国家制度管理社会各方面事务的能力</w:t>
      </w:r>
      <w:r w:rsidR="0070653A" w:rsidRPr="0070653A">
        <w:rPr>
          <w:rFonts w:ascii="宋体" w:eastAsia="宋体" w:hAnsi="宋体" w:hint="eastAsia"/>
          <w:sz w:val="21"/>
          <w:szCs w:val="21"/>
        </w:rPr>
        <w:t>。</w:t>
      </w:r>
    </w:p>
    <w:p w14:paraId="09D0F3C2" w14:textId="77777777" w:rsidR="00927F9B" w:rsidRPr="00927F9B" w:rsidRDefault="00927F9B" w:rsidP="0070653A">
      <w:pPr>
        <w:snapToGrid w:val="0"/>
        <w:spacing w:after="0"/>
        <w:ind w:firstLineChars="200" w:firstLine="422"/>
        <w:rPr>
          <w:rFonts w:ascii="宋体" w:eastAsia="宋体" w:hAnsi="宋体" w:cs="汉仪大宋简" w:hint="eastAsia"/>
          <w:b/>
          <w:sz w:val="21"/>
          <w:szCs w:val="21"/>
        </w:rPr>
      </w:pPr>
      <w:r w:rsidRPr="00927F9B">
        <w:rPr>
          <w:rFonts w:ascii="宋体" w:eastAsia="宋体" w:hAnsi="宋体" w:cs="汉仪大宋简" w:hint="eastAsia"/>
          <w:b/>
          <w:sz w:val="21"/>
          <w:szCs w:val="21"/>
        </w:rPr>
        <w:t>（二）法治与国家治理体系和治理能力的关系</w:t>
      </w:r>
    </w:p>
    <w:p w14:paraId="38DC3881" w14:textId="1E09BE2F" w:rsidR="00927F9B" w:rsidRPr="00927F9B"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hint="eastAsia"/>
          <w:sz w:val="21"/>
          <w:szCs w:val="21"/>
        </w:rPr>
        <w:t>实现党、国家、社会各项事务治理</w:t>
      </w:r>
      <w:r w:rsidRPr="00811F97">
        <w:rPr>
          <w:rFonts w:ascii="宋体" w:eastAsia="宋体" w:hAnsi="宋体" w:hint="eastAsia"/>
          <w:color w:val="EE0000"/>
          <w:sz w:val="21"/>
          <w:szCs w:val="21"/>
        </w:rPr>
        <w:t>制度化、规范化、程序化</w:t>
      </w:r>
      <w:r>
        <w:rPr>
          <w:rFonts w:ascii="宋体" w:eastAsia="宋体" w:hAnsi="宋体" w:hint="eastAsia"/>
          <w:sz w:val="21"/>
          <w:szCs w:val="21"/>
        </w:rPr>
        <w:t>，</w:t>
      </w:r>
      <w:r w:rsidRPr="00927F9B">
        <w:rPr>
          <w:rFonts w:ascii="宋体" w:eastAsia="宋体" w:hAnsi="宋体" w:hint="eastAsia"/>
          <w:sz w:val="21"/>
          <w:szCs w:val="21"/>
        </w:rPr>
        <w:t>增强按制度办事、</w:t>
      </w:r>
      <w:r w:rsidRPr="00811F97">
        <w:rPr>
          <w:rFonts w:ascii="宋体" w:eastAsia="宋体" w:hAnsi="宋体" w:hint="eastAsia"/>
          <w:color w:val="EE0000"/>
          <w:sz w:val="21"/>
          <w:szCs w:val="21"/>
        </w:rPr>
        <w:t>依法办事意识，</w:t>
      </w:r>
      <w:r w:rsidRPr="00927F9B">
        <w:rPr>
          <w:rFonts w:ascii="宋体" w:eastAsia="宋体" w:hAnsi="宋体" w:hint="eastAsia"/>
          <w:sz w:val="21"/>
          <w:szCs w:val="21"/>
        </w:rPr>
        <w:t>善于运用制度和法律治理国家，提高党科学执政、民主执政、依法执政水平。</w:t>
      </w:r>
    </w:p>
    <w:p w14:paraId="3CB91269" w14:textId="706A30DD" w:rsidR="00927F9B" w:rsidRPr="005A03DE" w:rsidRDefault="00927F9B" w:rsidP="0070653A">
      <w:pPr>
        <w:snapToGrid w:val="0"/>
        <w:spacing w:after="0"/>
        <w:ind w:firstLineChars="200" w:firstLine="422"/>
        <w:rPr>
          <w:rFonts w:ascii="宋体" w:eastAsia="宋体" w:hAnsi="宋体" w:cs="汉仪大宋简" w:hint="eastAsia"/>
          <w:b/>
          <w:color w:val="EE0000"/>
          <w:sz w:val="21"/>
          <w:szCs w:val="21"/>
        </w:rPr>
      </w:pPr>
      <w:r w:rsidRPr="005A03DE">
        <w:rPr>
          <w:rFonts w:ascii="宋体" w:eastAsia="宋体" w:hAnsi="宋体" w:cs="汉仪大宋简" w:hint="eastAsia"/>
          <w:b/>
          <w:color w:val="EE0000"/>
          <w:sz w:val="21"/>
          <w:szCs w:val="21"/>
        </w:rPr>
        <w:t>二、法治是中国式现代化的重要保障</w:t>
      </w:r>
    </w:p>
    <w:p w14:paraId="230421C9" w14:textId="77777777" w:rsidR="00927F9B" w:rsidRPr="00927F9B" w:rsidRDefault="00927F9B" w:rsidP="0070653A">
      <w:pPr>
        <w:snapToGrid w:val="0"/>
        <w:spacing w:after="0"/>
        <w:ind w:firstLineChars="200" w:firstLine="422"/>
        <w:rPr>
          <w:rFonts w:ascii="宋体" w:eastAsia="宋体" w:hAnsi="宋体" w:cs="汉仪大宋简" w:hint="eastAsia"/>
          <w:b/>
          <w:sz w:val="21"/>
          <w:szCs w:val="21"/>
        </w:rPr>
      </w:pPr>
      <w:r w:rsidRPr="00927F9B">
        <w:rPr>
          <w:rFonts w:ascii="宋体" w:eastAsia="宋体" w:hAnsi="宋体" w:cs="汉仪大宋简" w:hint="eastAsia"/>
          <w:b/>
          <w:sz w:val="21"/>
          <w:szCs w:val="21"/>
        </w:rPr>
        <w:t>（一）法治与党和国家的长治久安</w:t>
      </w:r>
    </w:p>
    <w:p w14:paraId="40D230D1" w14:textId="6973BB20" w:rsidR="00927F9B" w:rsidRPr="00927F9B" w:rsidRDefault="00927F9B" w:rsidP="0070653A">
      <w:pPr>
        <w:snapToGrid w:val="0"/>
        <w:spacing w:after="0"/>
        <w:ind w:firstLineChars="200" w:firstLine="420"/>
        <w:rPr>
          <w:rFonts w:ascii="宋体" w:eastAsia="宋体" w:hAnsi="宋体" w:hint="eastAsia"/>
          <w:sz w:val="21"/>
          <w:szCs w:val="21"/>
        </w:rPr>
      </w:pPr>
      <w:r w:rsidRPr="00811F97">
        <w:rPr>
          <w:rFonts w:ascii="宋体" w:eastAsia="宋体" w:hAnsi="宋体" w:cs="汉仪中黑简" w:hint="eastAsia"/>
          <w:sz w:val="21"/>
          <w:szCs w:val="21"/>
        </w:rPr>
        <w:t>一个现代化国家必然是法治国家</w:t>
      </w:r>
      <w:r w:rsidRPr="00811F97">
        <w:rPr>
          <w:rFonts w:ascii="宋体" w:eastAsia="宋体" w:hAnsi="宋体" w:hint="eastAsia"/>
          <w:sz w:val="21"/>
          <w:szCs w:val="21"/>
        </w:rPr>
        <w:t>。</w:t>
      </w:r>
      <w:r w:rsidRPr="00927F9B">
        <w:rPr>
          <w:rFonts w:ascii="宋体" w:eastAsia="宋体" w:hAnsi="宋体" w:hint="eastAsia"/>
          <w:sz w:val="21"/>
          <w:szCs w:val="21"/>
        </w:rPr>
        <w:t>发挥法治</w:t>
      </w:r>
      <w:r w:rsidRPr="00927F9B">
        <w:rPr>
          <w:rFonts w:ascii="宋体" w:eastAsia="宋体" w:hAnsi="宋体" w:cs="汉仪中黑简" w:hint="eastAsia"/>
          <w:color w:val="FF0000"/>
          <w:sz w:val="21"/>
          <w:szCs w:val="21"/>
        </w:rPr>
        <w:t>固根本、稳预期、利长远</w:t>
      </w:r>
      <w:r w:rsidRPr="00927F9B">
        <w:rPr>
          <w:rFonts w:ascii="宋体" w:eastAsia="宋体" w:hAnsi="宋体" w:hint="eastAsia"/>
          <w:sz w:val="21"/>
          <w:szCs w:val="21"/>
        </w:rPr>
        <w:t>的重要作用。</w:t>
      </w:r>
    </w:p>
    <w:p w14:paraId="5AA7A5A7" w14:textId="77777777" w:rsidR="00927F9B" w:rsidRPr="00927F9B" w:rsidRDefault="00927F9B" w:rsidP="0070653A">
      <w:pPr>
        <w:snapToGrid w:val="0"/>
        <w:spacing w:after="0"/>
        <w:ind w:firstLineChars="200" w:firstLine="422"/>
        <w:rPr>
          <w:rFonts w:ascii="宋体" w:eastAsia="宋体" w:hAnsi="宋体" w:cs="汉仪大宋简" w:hint="eastAsia"/>
          <w:b/>
          <w:sz w:val="21"/>
          <w:szCs w:val="21"/>
        </w:rPr>
      </w:pPr>
      <w:r w:rsidRPr="00927F9B">
        <w:rPr>
          <w:rFonts w:ascii="宋体" w:eastAsia="宋体" w:hAnsi="宋体" w:cs="汉仪大宋简" w:hint="eastAsia"/>
          <w:b/>
          <w:sz w:val="21"/>
          <w:szCs w:val="21"/>
        </w:rPr>
        <w:t>（二）坚持依法应对风险挑战</w:t>
      </w:r>
    </w:p>
    <w:p w14:paraId="28F82755" w14:textId="27458AE2" w:rsidR="00927F9B" w:rsidRPr="00811F97" w:rsidRDefault="00927F9B" w:rsidP="0070653A">
      <w:pPr>
        <w:snapToGrid w:val="0"/>
        <w:spacing w:after="0"/>
        <w:ind w:firstLineChars="200" w:firstLine="420"/>
        <w:rPr>
          <w:rFonts w:ascii="宋体" w:eastAsia="宋体" w:hAnsi="宋体" w:hint="eastAsia"/>
          <w:sz w:val="21"/>
          <w:szCs w:val="21"/>
        </w:rPr>
      </w:pPr>
      <w:r w:rsidRPr="00811F97">
        <w:rPr>
          <w:rFonts w:ascii="宋体" w:eastAsia="宋体" w:hAnsi="宋体" w:cs="汉仪中黑简" w:hint="eastAsia"/>
          <w:sz w:val="21"/>
          <w:szCs w:val="21"/>
        </w:rPr>
        <w:t>坚持和完善中国特色社会主义制度、推进国家治理体系和治理能力现代化，运用制度威力应对风险挑战的冲击</w:t>
      </w:r>
      <w:r w:rsidRPr="00811F97">
        <w:rPr>
          <w:rFonts w:ascii="宋体" w:eastAsia="宋体" w:hAnsi="宋体" w:hint="eastAsia"/>
          <w:sz w:val="21"/>
          <w:szCs w:val="21"/>
        </w:rPr>
        <w:t>。</w:t>
      </w:r>
    </w:p>
    <w:p w14:paraId="5309C144" w14:textId="77777777" w:rsidR="00927F9B" w:rsidRPr="00927F9B" w:rsidRDefault="00927F9B" w:rsidP="0070653A">
      <w:pPr>
        <w:snapToGrid w:val="0"/>
        <w:spacing w:after="0"/>
        <w:ind w:firstLineChars="200" w:firstLine="422"/>
        <w:rPr>
          <w:rFonts w:ascii="宋体" w:eastAsia="宋体" w:hAnsi="宋体" w:cs="汉仪大宋简" w:hint="eastAsia"/>
          <w:b/>
          <w:sz w:val="21"/>
          <w:szCs w:val="21"/>
        </w:rPr>
      </w:pPr>
      <w:r w:rsidRPr="00927F9B">
        <w:rPr>
          <w:rFonts w:ascii="宋体" w:eastAsia="宋体" w:hAnsi="宋体" w:cs="汉仪大宋简" w:hint="eastAsia"/>
          <w:b/>
          <w:sz w:val="21"/>
          <w:szCs w:val="21"/>
        </w:rPr>
        <w:t>（三）法治对中国式现代化的保障作用</w:t>
      </w:r>
    </w:p>
    <w:p w14:paraId="4B93E2FA" w14:textId="3C944907" w:rsidR="00927F9B" w:rsidRPr="00811F97"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cs="汉仪中黑简" w:hint="eastAsia"/>
          <w:color w:val="FF0000"/>
          <w:sz w:val="21"/>
          <w:szCs w:val="21"/>
        </w:rPr>
        <w:t>全面推进国家各方面工作法治化</w:t>
      </w:r>
      <w:r w:rsidRPr="00927F9B">
        <w:rPr>
          <w:rFonts w:ascii="宋体" w:eastAsia="宋体" w:hAnsi="宋体" w:hint="eastAsia"/>
          <w:sz w:val="21"/>
          <w:szCs w:val="21"/>
        </w:rPr>
        <w:t>。</w:t>
      </w:r>
    </w:p>
    <w:p w14:paraId="42A860AB" w14:textId="0180C7BE" w:rsidR="00927F9B" w:rsidRPr="00814C1F" w:rsidRDefault="00927F9B" w:rsidP="00814C1F">
      <w:pPr>
        <w:snapToGrid w:val="0"/>
        <w:spacing w:after="0"/>
        <w:ind w:firstLineChars="200" w:firstLine="420"/>
        <w:rPr>
          <w:rFonts w:ascii="宋体" w:eastAsia="宋体" w:hAnsi="宋体" w:hint="eastAsia"/>
          <w:color w:val="EE0000"/>
          <w:sz w:val="21"/>
          <w:szCs w:val="21"/>
        </w:rPr>
      </w:pPr>
      <w:r w:rsidRPr="00927F9B">
        <w:rPr>
          <w:rFonts w:ascii="宋体" w:eastAsia="宋体" w:hAnsi="宋体" w:hint="eastAsia"/>
          <w:sz w:val="21"/>
          <w:szCs w:val="21"/>
        </w:rPr>
        <w:t>坚持以法治为引领；健全人民当家作主制度体系，强化法治保障；用法治保障人民权益</w:t>
      </w:r>
      <w:r w:rsidR="00814C1F">
        <w:rPr>
          <w:rFonts w:ascii="宋体" w:eastAsia="宋体" w:hAnsi="宋体" w:hint="eastAsia"/>
          <w:sz w:val="21"/>
          <w:szCs w:val="21"/>
        </w:rPr>
        <w:t>；</w:t>
      </w:r>
      <w:r w:rsidRPr="00814C1F">
        <w:rPr>
          <w:rFonts w:ascii="宋体" w:eastAsia="宋体" w:hAnsi="宋体" w:hint="eastAsia"/>
          <w:color w:val="EE0000"/>
          <w:sz w:val="21"/>
          <w:szCs w:val="21"/>
        </w:rPr>
        <w:t>实行最严格的制度、最严密的法治，为生态文明建设提供可靠的保障。</w:t>
      </w:r>
    </w:p>
    <w:p w14:paraId="71E7930A" w14:textId="7D936351" w:rsidR="00927F9B" w:rsidRPr="005A03DE" w:rsidRDefault="00927F9B" w:rsidP="0070653A">
      <w:pPr>
        <w:snapToGrid w:val="0"/>
        <w:spacing w:after="0"/>
        <w:ind w:firstLineChars="200" w:firstLine="422"/>
        <w:rPr>
          <w:rFonts w:ascii="宋体" w:eastAsia="宋体" w:hAnsi="宋体" w:cs="汉仪大宋简" w:hint="eastAsia"/>
          <w:b/>
          <w:color w:val="EE0000"/>
          <w:sz w:val="21"/>
          <w:szCs w:val="21"/>
        </w:rPr>
      </w:pPr>
      <w:r w:rsidRPr="005A03DE">
        <w:rPr>
          <w:rFonts w:ascii="宋体" w:eastAsia="宋体" w:hAnsi="宋体" w:cs="汉仪大宋简" w:hint="eastAsia"/>
          <w:b/>
          <w:color w:val="EE0000"/>
          <w:sz w:val="21"/>
          <w:szCs w:val="21"/>
        </w:rPr>
        <w:t>三、坚持改革与法治同步推进</w:t>
      </w:r>
    </w:p>
    <w:p w14:paraId="5C00D1B4" w14:textId="77777777" w:rsidR="00927F9B" w:rsidRPr="00811F97" w:rsidRDefault="00927F9B" w:rsidP="0070653A">
      <w:pPr>
        <w:snapToGrid w:val="0"/>
        <w:spacing w:after="0"/>
        <w:ind w:firstLineChars="200" w:firstLine="422"/>
        <w:rPr>
          <w:rFonts w:ascii="宋体" w:eastAsia="宋体" w:hAnsi="宋体" w:cs="汉仪大宋简" w:hint="eastAsia"/>
          <w:b/>
          <w:sz w:val="21"/>
          <w:szCs w:val="21"/>
        </w:rPr>
      </w:pPr>
      <w:r w:rsidRPr="00811F97">
        <w:rPr>
          <w:rFonts w:ascii="宋体" w:eastAsia="宋体" w:hAnsi="宋体" w:cs="汉仪大宋简" w:hint="eastAsia"/>
          <w:b/>
          <w:sz w:val="21"/>
          <w:szCs w:val="21"/>
        </w:rPr>
        <w:t>（一）改革和法治的基本关系</w:t>
      </w:r>
    </w:p>
    <w:p w14:paraId="069C3E96" w14:textId="672B21DF" w:rsidR="00927F9B" w:rsidRPr="00927F9B"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cs="汉仪中黑简" w:hint="eastAsia"/>
          <w:color w:val="FF0000"/>
          <w:sz w:val="21"/>
          <w:szCs w:val="21"/>
        </w:rPr>
        <w:t>改革和法治如鸟之两翼、车之两轮，相互依存、缺一不可</w:t>
      </w:r>
      <w:r w:rsidR="00811F97">
        <w:rPr>
          <w:rFonts w:ascii="宋体" w:eastAsia="宋体" w:hAnsi="宋体" w:hint="eastAsia"/>
          <w:sz w:val="21"/>
          <w:szCs w:val="21"/>
        </w:rPr>
        <w:t>。</w:t>
      </w:r>
      <w:r w:rsidRPr="00927F9B">
        <w:rPr>
          <w:rFonts w:ascii="宋体" w:eastAsia="宋体" w:hAnsi="宋体" w:hint="eastAsia"/>
          <w:sz w:val="21"/>
          <w:szCs w:val="21"/>
        </w:rPr>
        <w:t>既不能认为改革就是要冲破法律的禁区，也不能认为法律就是要保持稳定性、权威性、适当的滞后性。</w:t>
      </w:r>
    </w:p>
    <w:p w14:paraId="3319AB5A" w14:textId="77777777" w:rsidR="00927F9B" w:rsidRPr="00814C1F" w:rsidRDefault="00927F9B" w:rsidP="0070653A">
      <w:pPr>
        <w:snapToGrid w:val="0"/>
        <w:spacing w:after="0"/>
        <w:ind w:firstLineChars="200" w:firstLine="422"/>
        <w:rPr>
          <w:rFonts w:ascii="宋体" w:eastAsia="宋体" w:hAnsi="宋体" w:cs="汉仪大宋简" w:hint="eastAsia"/>
          <w:b/>
          <w:sz w:val="21"/>
          <w:szCs w:val="21"/>
        </w:rPr>
      </w:pPr>
      <w:r w:rsidRPr="00814C1F">
        <w:rPr>
          <w:rFonts w:ascii="宋体" w:eastAsia="宋体" w:hAnsi="宋体" w:cs="汉仪大宋简" w:hint="eastAsia"/>
          <w:b/>
          <w:sz w:val="21"/>
          <w:szCs w:val="21"/>
        </w:rPr>
        <w:t>（二）在法治下推进改革</w:t>
      </w:r>
    </w:p>
    <w:p w14:paraId="7A20E181" w14:textId="0EAA2E2C" w:rsidR="00927F9B" w:rsidRPr="00927F9B" w:rsidRDefault="00811F97" w:rsidP="0070653A">
      <w:pPr>
        <w:snapToGrid w:val="0"/>
        <w:spacing w:after="0"/>
        <w:ind w:firstLineChars="200" w:firstLine="420"/>
        <w:rPr>
          <w:rFonts w:ascii="宋体" w:eastAsia="宋体" w:hAnsi="宋体" w:hint="eastAsia"/>
          <w:sz w:val="21"/>
          <w:szCs w:val="21"/>
        </w:rPr>
      </w:pPr>
      <w:r w:rsidRPr="00927F9B">
        <w:rPr>
          <w:rFonts w:ascii="宋体" w:eastAsia="宋体" w:hAnsi="宋体" w:cs="汉仪中黑简" w:hint="eastAsia"/>
          <w:sz w:val="21"/>
          <w:szCs w:val="21"/>
        </w:rPr>
        <w:t>坚持以法治凝聚改革共识</w:t>
      </w:r>
      <w:r>
        <w:rPr>
          <w:rFonts w:ascii="宋体" w:eastAsia="宋体" w:hAnsi="宋体" w:cs="汉仪中黑简" w:hint="eastAsia"/>
          <w:sz w:val="21"/>
          <w:szCs w:val="21"/>
        </w:rPr>
        <w:t>、</w:t>
      </w:r>
      <w:r w:rsidRPr="00927F9B">
        <w:rPr>
          <w:rFonts w:ascii="宋体" w:eastAsia="宋体" w:hAnsi="宋体" w:cs="汉仪中黑简" w:hint="eastAsia"/>
          <w:sz w:val="21"/>
          <w:szCs w:val="21"/>
        </w:rPr>
        <w:t>以立法引领改革</w:t>
      </w:r>
      <w:r>
        <w:rPr>
          <w:rFonts w:ascii="宋体" w:eastAsia="宋体" w:hAnsi="宋体" w:cs="汉仪中黑简" w:hint="eastAsia"/>
          <w:sz w:val="21"/>
          <w:szCs w:val="21"/>
        </w:rPr>
        <w:t>、</w:t>
      </w:r>
      <w:r w:rsidRPr="00927F9B">
        <w:rPr>
          <w:rFonts w:ascii="宋体" w:eastAsia="宋体" w:hAnsi="宋体" w:cs="汉仪中黑简" w:hint="eastAsia"/>
          <w:sz w:val="21"/>
          <w:szCs w:val="21"/>
        </w:rPr>
        <w:t>以立法授权改革</w:t>
      </w:r>
      <w:r>
        <w:rPr>
          <w:rFonts w:ascii="宋体" w:eastAsia="宋体" w:hAnsi="宋体" w:cs="汉仪中黑简" w:hint="eastAsia"/>
          <w:sz w:val="21"/>
          <w:szCs w:val="21"/>
        </w:rPr>
        <w:t>、</w:t>
      </w:r>
      <w:r w:rsidRPr="00927F9B">
        <w:rPr>
          <w:rFonts w:ascii="宋体" w:eastAsia="宋体" w:hAnsi="宋体" w:cs="汉仪中黑简" w:hint="eastAsia"/>
          <w:sz w:val="21"/>
          <w:szCs w:val="21"/>
        </w:rPr>
        <w:t>以立法预留改革空间</w:t>
      </w:r>
      <w:r>
        <w:rPr>
          <w:rFonts w:ascii="宋体" w:eastAsia="宋体" w:hAnsi="宋体" w:cs="汉仪中黑简" w:hint="eastAsia"/>
          <w:sz w:val="21"/>
          <w:szCs w:val="21"/>
        </w:rPr>
        <w:t>、</w:t>
      </w:r>
      <w:r w:rsidRPr="00927F9B">
        <w:rPr>
          <w:rFonts w:ascii="宋体" w:eastAsia="宋体" w:hAnsi="宋体" w:cs="汉仪中黑简" w:hint="eastAsia"/>
          <w:sz w:val="21"/>
          <w:szCs w:val="21"/>
        </w:rPr>
        <w:t>以立法破除改革障碍</w:t>
      </w:r>
      <w:r>
        <w:rPr>
          <w:rFonts w:ascii="宋体" w:eastAsia="宋体" w:hAnsi="宋体" w:cs="汉仪中黑简" w:hint="eastAsia"/>
          <w:sz w:val="21"/>
          <w:szCs w:val="21"/>
        </w:rPr>
        <w:t>、</w:t>
      </w:r>
      <w:r w:rsidRPr="00927F9B">
        <w:rPr>
          <w:rFonts w:ascii="宋体" w:eastAsia="宋体" w:hAnsi="宋体" w:cs="汉仪中黑简" w:hint="eastAsia"/>
          <w:sz w:val="21"/>
          <w:szCs w:val="21"/>
        </w:rPr>
        <w:t>以立法破除改革障碍</w:t>
      </w:r>
      <w:r>
        <w:rPr>
          <w:rFonts w:ascii="宋体" w:eastAsia="宋体" w:hAnsi="宋体" w:cs="汉仪中黑简" w:hint="eastAsia"/>
          <w:sz w:val="21"/>
          <w:szCs w:val="21"/>
        </w:rPr>
        <w:t>。</w:t>
      </w:r>
    </w:p>
    <w:p w14:paraId="5A77FCA3" w14:textId="35B8F15F" w:rsidR="00927F9B" w:rsidRPr="00814C1F" w:rsidRDefault="00927F9B" w:rsidP="0070653A">
      <w:pPr>
        <w:snapToGrid w:val="0"/>
        <w:spacing w:after="0"/>
        <w:ind w:firstLineChars="200" w:firstLine="422"/>
        <w:rPr>
          <w:rFonts w:ascii="宋体" w:eastAsia="宋体" w:hAnsi="宋体" w:cs="汉仪大宋简" w:hint="eastAsia"/>
          <w:b/>
          <w:color w:val="4472C4" w:themeColor="accent1"/>
          <w:sz w:val="21"/>
          <w:szCs w:val="21"/>
        </w:rPr>
      </w:pPr>
      <w:r w:rsidRPr="00814C1F">
        <w:rPr>
          <w:rFonts w:ascii="宋体" w:eastAsia="宋体" w:hAnsi="宋体" w:cs="汉仪大宋简" w:hint="eastAsia"/>
          <w:b/>
          <w:sz w:val="21"/>
          <w:szCs w:val="21"/>
        </w:rPr>
        <w:t>（三）在改革中完善法治</w:t>
      </w:r>
      <w:r w:rsidR="00814C1F" w:rsidRPr="00814C1F">
        <w:rPr>
          <w:rFonts w:ascii="宋体" w:eastAsia="宋体" w:hAnsi="宋体" w:cs="汉仪大宋简" w:hint="eastAsia"/>
          <w:b/>
          <w:color w:val="4472C4" w:themeColor="accent1"/>
          <w:sz w:val="21"/>
          <w:szCs w:val="21"/>
        </w:rPr>
        <w:t>（主观题常考最好背诵）</w:t>
      </w:r>
    </w:p>
    <w:p w14:paraId="4823CCE9" w14:textId="45ED9E38" w:rsidR="00927F9B" w:rsidRDefault="00814C1F" w:rsidP="0070653A">
      <w:pPr>
        <w:snapToGrid w:val="0"/>
        <w:spacing w:after="0"/>
        <w:ind w:firstLineChars="200" w:firstLine="420"/>
        <w:rPr>
          <w:rFonts w:ascii="宋体" w:eastAsia="宋体" w:hAnsi="宋体" w:cs="汉仪中黑简"/>
          <w:sz w:val="21"/>
          <w:szCs w:val="21"/>
        </w:rPr>
      </w:pPr>
      <w:r>
        <w:rPr>
          <w:rFonts w:ascii="宋体" w:eastAsia="宋体" w:hAnsi="宋体" w:cs="汉仪中黑简" w:hint="eastAsia"/>
          <w:sz w:val="21"/>
          <w:szCs w:val="21"/>
        </w:rPr>
        <w:t>1.</w:t>
      </w:r>
      <w:r w:rsidR="00C73C21" w:rsidRPr="00927F9B">
        <w:rPr>
          <w:rFonts w:ascii="宋体" w:eastAsia="宋体" w:hAnsi="宋体" w:cs="汉仪中黑简" w:hint="eastAsia"/>
          <w:sz w:val="21"/>
          <w:szCs w:val="21"/>
        </w:rPr>
        <w:t>深化立法领域改革</w:t>
      </w:r>
      <w:r w:rsidR="00C73C21">
        <w:rPr>
          <w:rFonts w:ascii="宋体" w:eastAsia="宋体" w:hAnsi="宋体" w:cs="汉仪中黑简" w:hint="eastAsia"/>
          <w:sz w:val="21"/>
          <w:szCs w:val="21"/>
        </w:rPr>
        <w:t>：</w:t>
      </w:r>
      <w:r w:rsidR="00C73C21" w:rsidRPr="00C73C21">
        <w:rPr>
          <w:rFonts w:ascii="宋体" w:eastAsia="宋体" w:hAnsi="宋体" w:cs="汉仪中黑简" w:hint="eastAsia"/>
          <w:sz w:val="21"/>
          <w:szCs w:val="21"/>
        </w:rPr>
        <w:t>完善以宪法为核心的中国特色社会主义法律体系，健全保证宪法全面实施制度体系，建立宪法实施情况报告制度</w:t>
      </w:r>
      <w:r w:rsidR="00C73C21">
        <w:rPr>
          <w:rFonts w:ascii="宋体" w:eastAsia="宋体" w:hAnsi="宋体" w:cs="汉仪中黑简" w:hint="eastAsia"/>
          <w:sz w:val="21"/>
          <w:szCs w:val="21"/>
        </w:rPr>
        <w:t>；</w:t>
      </w:r>
      <w:r w:rsidR="00C73C21" w:rsidRPr="00814C1F">
        <w:rPr>
          <w:rFonts w:ascii="宋体" w:eastAsia="宋体" w:hAnsi="宋体" w:cs="汉仪中黑简" w:hint="eastAsia"/>
          <w:color w:val="EE0000"/>
          <w:sz w:val="21"/>
          <w:szCs w:val="21"/>
        </w:rPr>
        <w:t>完善党委领导、人大主导、政府依托、各方参与的立法工作格局</w:t>
      </w:r>
      <w:r w:rsidR="00C73C21">
        <w:rPr>
          <w:rFonts w:ascii="宋体" w:eastAsia="宋体" w:hAnsi="宋体" w:cs="汉仪中黑简" w:hint="eastAsia"/>
          <w:sz w:val="21"/>
          <w:szCs w:val="21"/>
        </w:rPr>
        <w:t>；</w:t>
      </w:r>
      <w:r w:rsidR="00C73C21" w:rsidRPr="00C73C21">
        <w:rPr>
          <w:rFonts w:ascii="宋体" w:eastAsia="宋体" w:hAnsi="宋体" w:cs="汉仪中黑简" w:hint="eastAsia"/>
          <w:sz w:val="21"/>
          <w:szCs w:val="21"/>
        </w:rPr>
        <w:t>统筹</w:t>
      </w:r>
      <w:proofErr w:type="gramStart"/>
      <w:r w:rsidR="00C73C21" w:rsidRPr="00C73C21">
        <w:rPr>
          <w:rFonts w:ascii="宋体" w:eastAsia="宋体" w:hAnsi="宋体" w:cs="汉仪中黑简" w:hint="eastAsia"/>
          <w:sz w:val="21"/>
          <w:szCs w:val="21"/>
        </w:rPr>
        <w:t>立改废释纂</w:t>
      </w:r>
      <w:proofErr w:type="gramEnd"/>
      <w:r w:rsidR="00C73C21" w:rsidRPr="00C73C21">
        <w:rPr>
          <w:rFonts w:ascii="宋体" w:eastAsia="宋体" w:hAnsi="宋体" w:cs="汉仪中黑简" w:hint="eastAsia"/>
          <w:sz w:val="21"/>
          <w:szCs w:val="21"/>
        </w:rPr>
        <w:t>，加强重点领域、新兴领域、涉外领域立法，</w:t>
      </w:r>
      <w:proofErr w:type="gramStart"/>
      <w:r w:rsidR="00C73C21" w:rsidRPr="00C73C21">
        <w:rPr>
          <w:rFonts w:ascii="宋体" w:eastAsia="宋体" w:hAnsi="宋体" w:cs="汉仪中黑简" w:hint="eastAsia"/>
          <w:sz w:val="21"/>
          <w:szCs w:val="21"/>
        </w:rPr>
        <w:t>完善合</w:t>
      </w:r>
      <w:proofErr w:type="gramEnd"/>
      <w:r w:rsidR="00C73C21" w:rsidRPr="00C73C21">
        <w:rPr>
          <w:rFonts w:ascii="宋体" w:eastAsia="宋体" w:hAnsi="宋体" w:cs="汉仪中黑简" w:hint="eastAsia"/>
          <w:sz w:val="21"/>
          <w:szCs w:val="21"/>
        </w:rPr>
        <w:t>宪性审查、备案审查制度，提高立法质量</w:t>
      </w:r>
      <w:r w:rsidR="00C73C21">
        <w:rPr>
          <w:rFonts w:ascii="宋体" w:eastAsia="宋体" w:hAnsi="宋体" w:cs="汉仪中黑简" w:hint="eastAsia"/>
          <w:sz w:val="21"/>
          <w:szCs w:val="21"/>
        </w:rPr>
        <w:t>；</w:t>
      </w:r>
      <w:r w:rsidR="00C73C21" w:rsidRPr="00C73C21">
        <w:rPr>
          <w:rFonts w:ascii="宋体" w:eastAsia="宋体" w:hAnsi="宋体" w:cs="汉仪中黑简" w:hint="eastAsia"/>
          <w:sz w:val="21"/>
          <w:szCs w:val="21"/>
        </w:rPr>
        <w:t>探索区域协同立法</w:t>
      </w:r>
      <w:r w:rsidR="00C73C21">
        <w:rPr>
          <w:rFonts w:ascii="宋体" w:eastAsia="宋体" w:hAnsi="宋体" w:cs="汉仪中黑简" w:hint="eastAsia"/>
          <w:sz w:val="21"/>
          <w:szCs w:val="21"/>
        </w:rPr>
        <w:t>。</w:t>
      </w:r>
    </w:p>
    <w:p w14:paraId="3995545F" w14:textId="4E8D03E3" w:rsidR="00C73C21" w:rsidRDefault="00814C1F" w:rsidP="0070653A">
      <w:pPr>
        <w:snapToGrid w:val="0"/>
        <w:spacing w:after="0"/>
        <w:ind w:firstLineChars="200" w:firstLine="420"/>
        <w:rPr>
          <w:rFonts w:ascii="宋体" w:eastAsia="宋体" w:hAnsi="宋体" w:cs="汉仪中黑简"/>
          <w:sz w:val="21"/>
          <w:szCs w:val="21"/>
        </w:rPr>
      </w:pPr>
      <w:r>
        <w:rPr>
          <w:rFonts w:ascii="宋体" w:eastAsia="宋体" w:hAnsi="宋体" w:cs="汉仪中黑简" w:hint="eastAsia"/>
          <w:sz w:val="21"/>
          <w:szCs w:val="21"/>
        </w:rPr>
        <w:t>2.</w:t>
      </w:r>
      <w:r w:rsidR="00C73C21" w:rsidRPr="00C73C21">
        <w:rPr>
          <w:rFonts w:ascii="宋体" w:eastAsia="宋体" w:hAnsi="宋体" w:cs="汉仪中黑简" w:hint="eastAsia"/>
          <w:sz w:val="21"/>
          <w:szCs w:val="21"/>
        </w:rPr>
        <w:t>深入推进依法行政</w:t>
      </w:r>
      <w:r w:rsidR="00C73C21">
        <w:rPr>
          <w:rFonts w:ascii="宋体" w:eastAsia="宋体" w:hAnsi="宋体" w:cs="汉仪中黑简" w:hint="eastAsia"/>
          <w:sz w:val="21"/>
          <w:szCs w:val="21"/>
        </w:rPr>
        <w:t>：</w:t>
      </w:r>
      <w:r w:rsidR="00C73C21" w:rsidRPr="00C73C21">
        <w:rPr>
          <w:rFonts w:ascii="宋体" w:eastAsia="宋体" w:hAnsi="宋体" w:cs="汉仪中黑简" w:hint="eastAsia"/>
          <w:sz w:val="21"/>
          <w:szCs w:val="21"/>
        </w:rPr>
        <w:t>推进政府机构、职能、权限、程序、责任法定化，促进政务服务标准化、规范化、便利化，完善覆盖全国的一体化在线政务服务平台</w:t>
      </w:r>
      <w:r w:rsidR="00C73C21">
        <w:rPr>
          <w:rFonts w:ascii="宋体" w:eastAsia="宋体" w:hAnsi="宋体" w:cs="汉仪中黑简" w:hint="eastAsia"/>
          <w:sz w:val="21"/>
          <w:szCs w:val="21"/>
        </w:rPr>
        <w:t>；</w:t>
      </w:r>
      <w:r w:rsidR="00C73C21" w:rsidRPr="00C73C21">
        <w:rPr>
          <w:rFonts w:ascii="宋体" w:eastAsia="宋体" w:hAnsi="宋体" w:cs="汉仪中黑简" w:hint="eastAsia"/>
          <w:sz w:val="21"/>
          <w:szCs w:val="21"/>
        </w:rPr>
        <w:t>完善重大决策、规范性文件合法性审查机制</w:t>
      </w:r>
      <w:r w:rsidR="00C73C21">
        <w:rPr>
          <w:rFonts w:ascii="宋体" w:eastAsia="宋体" w:hAnsi="宋体" w:cs="汉仪中黑简" w:hint="eastAsia"/>
          <w:sz w:val="21"/>
          <w:szCs w:val="21"/>
        </w:rPr>
        <w:t>；</w:t>
      </w:r>
      <w:r w:rsidR="00C73C21" w:rsidRPr="00C73C21">
        <w:rPr>
          <w:rFonts w:ascii="宋体" w:eastAsia="宋体" w:hAnsi="宋体" w:cs="汉仪中黑简" w:hint="eastAsia"/>
          <w:sz w:val="21"/>
          <w:szCs w:val="21"/>
        </w:rPr>
        <w:t>加强政府立法审查</w:t>
      </w:r>
      <w:r w:rsidR="00C73C21">
        <w:rPr>
          <w:rFonts w:ascii="宋体" w:eastAsia="宋体" w:hAnsi="宋体" w:cs="汉仪中黑简" w:hint="eastAsia"/>
          <w:sz w:val="21"/>
          <w:szCs w:val="21"/>
        </w:rPr>
        <w:t>；</w:t>
      </w:r>
      <w:r w:rsidR="00C73C21" w:rsidRPr="00C73C21">
        <w:rPr>
          <w:rFonts w:ascii="宋体" w:eastAsia="宋体" w:hAnsi="宋体" w:cs="汉仪中黑简" w:hint="eastAsia"/>
          <w:sz w:val="21"/>
          <w:szCs w:val="21"/>
        </w:rPr>
        <w:t>深化行政执法体制改革，完善基层综合执法体制机制，健全行政执法监督体制机制</w:t>
      </w:r>
      <w:r w:rsidR="00C73C21">
        <w:rPr>
          <w:rFonts w:ascii="宋体" w:eastAsia="宋体" w:hAnsi="宋体" w:cs="汉仪中黑简" w:hint="eastAsia"/>
          <w:sz w:val="21"/>
          <w:szCs w:val="21"/>
        </w:rPr>
        <w:t>。</w:t>
      </w:r>
    </w:p>
    <w:p w14:paraId="25153D72" w14:textId="745ACA81" w:rsidR="00927F9B" w:rsidRPr="00C73C21" w:rsidRDefault="00814C1F" w:rsidP="0070653A">
      <w:pPr>
        <w:snapToGrid w:val="0"/>
        <w:spacing w:after="0"/>
        <w:ind w:firstLineChars="200" w:firstLine="420"/>
        <w:rPr>
          <w:rFonts w:ascii="宋体" w:eastAsia="宋体" w:hAnsi="宋体" w:cs="汉仪中黑简" w:hint="eastAsia"/>
          <w:sz w:val="21"/>
          <w:szCs w:val="21"/>
        </w:rPr>
      </w:pPr>
      <w:r>
        <w:rPr>
          <w:rFonts w:ascii="宋体" w:eastAsia="宋体" w:hAnsi="宋体" w:cs="汉仪中黑简" w:hint="eastAsia"/>
          <w:sz w:val="21"/>
          <w:szCs w:val="21"/>
        </w:rPr>
        <w:t>3.</w:t>
      </w:r>
      <w:r w:rsidR="00C73C21" w:rsidRPr="00927F9B">
        <w:rPr>
          <w:rFonts w:ascii="宋体" w:eastAsia="宋体" w:hAnsi="宋体" w:cs="汉仪中黑简" w:hint="eastAsia"/>
          <w:sz w:val="21"/>
          <w:szCs w:val="21"/>
        </w:rPr>
        <w:t>健全公正执法司法体制机制</w:t>
      </w:r>
      <w:r w:rsidR="00C73C21">
        <w:rPr>
          <w:rFonts w:ascii="宋体" w:eastAsia="宋体" w:hAnsi="宋体" w:cs="汉仪中黑简" w:hint="eastAsia"/>
          <w:sz w:val="21"/>
          <w:szCs w:val="21"/>
        </w:rPr>
        <w:t>：</w:t>
      </w:r>
      <w:r w:rsidR="00C73C21" w:rsidRPr="00C73C21">
        <w:rPr>
          <w:rFonts w:ascii="宋体" w:eastAsia="宋体" w:hAnsi="宋体" w:cs="汉仪中黑简" w:hint="eastAsia"/>
          <w:sz w:val="21"/>
          <w:szCs w:val="21"/>
        </w:rPr>
        <w:t>健全监察机关、公安机关、检察机关、审判机关、司法行政机关各司其职，监察权、侦查权、检察权、审判权、执行</w:t>
      </w:r>
      <w:proofErr w:type="gramStart"/>
      <w:r w:rsidR="00C73C21" w:rsidRPr="00C73C21">
        <w:rPr>
          <w:rFonts w:ascii="宋体" w:eastAsia="宋体" w:hAnsi="宋体" w:cs="汉仪中黑简" w:hint="eastAsia"/>
          <w:sz w:val="21"/>
          <w:szCs w:val="21"/>
        </w:rPr>
        <w:t>权相互</w:t>
      </w:r>
      <w:proofErr w:type="gramEnd"/>
      <w:r w:rsidR="00C73C21" w:rsidRPr="00C73C21">
        <w:rPr>
          <w:rFonts w:ascii="宋体" w:eastAsia="宋体" w:hAnsi="宋体" w:cs="汉仪中黑简" w:hint="eastAsia"/>
          <w:sz w:val="21"/>
          <w:szCs w:val="21"/>
        </w:rPr>
        <w:t>配合、相互制约的体制机制，确保执法司法各环节全过程在有效制约监督下运行</w:t>
      </w:r>
      <w:r w:rsidR="00C73C21">
        <w:rPr>
          <w:rFonts w:ascii="宋体" w:eastAsia="宋体" w:hAnsi="宋体" w:cs="汉仪中黑简" w:hint="eastAsia"/>
          <w:sz w:val="21"/>
          <w:szCs w:val="21"/>
        </w:rPr>
        <w:t>；</w:t>
      </w:r>
      <w:r w:rsidR="00C73C21" w:rsidRPr="00C73C21">
        <w:rPr>
          <w:rFonts w:ascii="宋体" w:eastAsia="宋体" w:hAnsi="宋体" w:cs="汉仪中黑简" w:hint="eastAsia"/>
          <w:sz w:val="21"/>
          <w:szCs w:val="21"/>
        </w:rPr>
        <w:t>深化审判权和执行权分离改革，健全国家执行体制，强化当事人、检察机关和社会公众对执行活动的全程监督</w:t>
      </w:r>
      <w:r w:rsidR="00C73C21">
        <w:rPr>
          <w:rFonts w:ascii="宋体" w:eastAsia="宋体" w:hAnsi="宋体" w:cs="汉仪中黑简" w:hint="eastAsia"/>
          <w:sz w:val="21"/>
          <w:szCs w:val="21"/>
        </w:rPr>
        <w:t>；</w:t>
      </w:r>
      <w:r w:rsidR="00C73C21" w:rsidRPr="00C73C21">
        <w:rPr>
          <w:rFonts w:ascii="宋体" w:eastAsia="宋体" w:hAnsi="宋体" w:cs="汉仪中黑简" w:hint="eastAsia"/>
          <w:sz w:val="21"/>
          <w:szCs w:val="21"/>
        </w:rPr>
        <w:t>完善执法司法救济保护制度，完善国家赔偿制度</w:t>
      </w:r>
      <w:r w:rsidR="00C73C21">
        <w:rPr>
          <w:rFonts w:ascii="宋体" w:eastAsia="宋体" w:hAnsi="宋体" w:cs="汉仪中黑简" w:hint="eastAsia"/>
          <w:sz w:val="21"/>
          <w:szCs w:val="21"/>
        </w:rPr>
        <w:t>。</w:t>
      </w:r>
    </w:p>
    <w:p w14:paraId="3AE302D3" w14:textId="77777777" w:rsidR="00927F9B" w:rsidRPr="00C73C21" w:rsidRDefault="00927F9B" w:rsidP="0070653A">
      <w:pPr>
        <w:snapToGrid w:val="0"/>
        <w:spacing w:after="0"/>
        <w:ind w:firstLineChars="200" w:firstLine="422"/>
        <w:rPr>
          <w:rFonts w:ascii="宋体" w:eastAsia="宋体" w:hAnsi="宋体" w:cs="汉仪大宋简" w:hint="eastAsia"/>
          <w:b/>
          <w:sz w:val="21"/>
          <w:szCs w:val="21"/>
        </w:rPr>
      </w:pPr>
      <w:r w:rsidRPr="00C73C21">
        <w:rPr>
          <w:rFonts w:ascii="宋体" w:eastAsia="宋体" w:hAnsi="宋体" w:cs="汉仪大宋简" w:hint="eastAsia"/>
          <w:b/>
          <w:sz w:val="21"/>
          <w:szCs w:val="21"/>
        </w:rPr>
        <w:t>四、坚持依法治军、从严治军</w:t>
      </w:r>
    </w:p>
    <w:p w14:paraId="6A645485" w14:textId="61191014" w:rsidR="00927F9B" w:rsidRPr="00C73C21" w:rsidRDefault="00927F9B" w:rsidP="0070653A">
      <w:pPr>
        <w:snapToGrid w:val="0"/>
        <w:spacing w:after="0"/>
        <w:ind w:firstLineChars="200" w:firstLine="420"/>
        <w:rPr>
          <w:rFonts w:ascii="宋体" w:eastAsia="宋体" w:hAnsi="宋体" w:hint="eastAsia"/>
          <w:color w:val="EE0000"/>
          <w:sz w:val="21"/>
          <w:szCs w:val="21"/>
        </w:rPr>
      </w:pPr>
      <w:r w:rsidRPr="00927F9B">
        <w:rPr>
          <w:rFonts w:ascii="宋体" w:eastAsia="宋体" w:hAnsi="宋体" w:cs="汉仪中黑简" w:hint="eastAsia"/>
          <w:color w:val="FF0000"/>
          <w:sz w:val="21"/>
          <w:szCs w:val="21"/>
        </w:rPr>
        <w:t>国家要依法治国，军队要依法治军</w:t>
      </w:r>
      <w:r w:rsidRPr="00927F9B">
        <w:rPr>
          <w:rFonts w:ascii="宋体" w:eastAsia="宋体" w:hAnsi="宋体" w:hint="eastAsia"/>
          <w:sz w:val="21"/>
          <w:szCs w:val="21"/>
        </w:rPr>
        <w:t>。坚持党对军队的绝对领导</w:t>
      </w:r>
      <w:r w:rsidR="00C73C21">
        <w:rPr>
          <w:rFonts w:ascii="宋体" w:eastAsia="宋体" w:hAnsi="宋体" w:hint="eastAsia"/>
          <w:sz w:val="21"/>
          <w:szCs w:val="21"/>
        </w:rPr>
        <w:t>。</w:t>
      </w:r>
      <w:r w:rsidR="00C73C21" w:rsidRPr="00C73C21">
        <w:rPr>
          <w:rFonts w:ascii="宋体" w:eastAsia="宋体" w:hAnsi="宋体" w:hint="eastAsia"/>
          <w:color w:val="EE0000"/>
          <w:sz w:val="21"/>
          <w:szCs w:val="21"/>
        </w:rPr>
        <w:t>（坚持党对军队、政法、国家安全的绝对领导）</w:t>
      </w:r>
    </w:p>
    <w:p w14:paraId="1D8628E6" w14:textId="198AB6E5" w:rsidR="00927F9B" w:rsidRPr="00C73C21" w:rsidRDefault="00927F9B" w:rsidP="0070653A">
      <w:pPr>
        <w:snapToGrid w:val="0"/>
        <w:spacing w:after="0"/>
        <w:ind w:firstLineChars="200" w:firstLine="422"/>
        <w:rPr>
          <w:rFonts w:ascii="宋体" w:eastAsia="宋体" w:hAnsi="宋体" w:cs="汉仪大宋简" w:hint="eastAsia"/>
          <w:b/>
          <w:sz w:val="21"/>
          <w:szCs w:val="21"/>
        </w:rPr>
      </w:pPr>
      <w:r w:rsidRPr="00C73C21">
        <w:rPr>
          <w:rFonts w:ascii="宋体" w:eastAsia="宋体" w:hAnsi="宋体" w:cs="汉仪大宋简" w:hint="eastAsia"/>
          <w:b/>
          <w:sz w:val="21"/>
          <w:szCs w:val="21"/>
        </w:rPr>
        <w:t>五、坚持依法保障“一国两制”实践与推进祖国统一</w:t>
      </w:r>
    </w:p>
    <w:p w14:paraId="41087465" w14:textId="24026880" w:rsidR="00814C1F" w:rsidRPr="00814C1F" w:rsidRDefault="00927F9B" w:rsidP="00814C1F">
      <w:pPr>
        <w:snapToGrid w:val="0"/>
        <w:spacing w:after="0"/>
        <w:ind w:firstLineChars="200" w:firstLine="420"/>
        <w:rPr>
          <w:rFonts w:ascii="宋体" w:eastAsia="宋体" w:hAnsi="宋体" w:cs="汉仪大宋简" w:hint="eastAsia"/>
          <w:bCs/>
          <w:sz w:val="21"/>
          <w:szCs w:val="21"/>
        </w:rPr>
      </w:pPr>
      <w:r w:rsidRPr="00814C1F">
        <w:rPr>
          <w:rFonts w:ascii="宋体" w:eastAsia="宋体" w:hAnsi="宋体" w:cs="汉仪大宋简" w:hint="eastAsia"/>
          <w:bCs/>
          <w:sz w:val="21"/>
          <w:szCs w:val="21"/>
        </w:rPr>
        <w:lastRenderedPageBreak/>
        <w:t>坚持依法治港治澳</w:t>
      </w:r>
      <w:r w:rsidR="00814C1F" w:rsidRPr="00814C1F">
        <w:rPr>
          <w:rFonts w:ascii="宋体" w:eastAsia="宋体" w:hAnsi="宋体" w:cs="汉仪大宋简" w:hint="eastAsia"/>
          <w:bCs/>
          <w:sz w:val="21"/>
          <w:szCs w:val="21"/>
        </w:rPr>
        <w:t>，</w:t>
      </w:r>
      <w:r w:rsidR="00814C1F" w:rsidRPr="00814C1F">
        <w:rPr>
          <w:rFonts w:ascii="宋体" w:eastAsia="宋体" w:hAnsi="宋体" w:cs="汉仪大宋简" w:hint="eastAsia"/>
          <w:bCs/>
          <w:sz w:val="21"/>
          <w:szCs w:val="21"/>
        </w:rPr>
        <w:t>运用法律手段捍卫一个中国原则</w:t>
      </w:r>
      <w:r w:rsidR="00814C1F">
        <w:rPr>
          <w:rFonts w:ascii="宋体" w:eastAsia="宋体" w:hAnsi="宋体" w:cs="汉仪大宋简" w:hint="eastAsia"/>
          <w:bCs/>
          <w:sz w:val="21"/>
          <w:szCs w:val="21"/>
        </w:rPr>
        <w:t>。</w:t>
      </w:r>
    </w:p>
    <w:p w14:paraId="01FC2F80" w14:textId="768D40F8" w:rsidR="00927F9B" w:rsidRPr="00927F9B"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hint="eastAsia"/>
          <w:sz w:val="21"/>
          <w:szCs w:val="21"/>
        </w:rPr>
        <w:t>坚持</w:t>
      </w:r>
      <w:r w:rsidRPr="00927F9B">
        <w:rPr>
          <w:rFonts w:ascii="宋体" w:eastAsia="宋体" w:hAnsi="宋体" w:cs="汉仪中黑简" w:hint="eastAsia"/>
          <w:color w:val="FF0000"/>
          <w:sz w:val="21"/>
          <w:szCs w:val="21"/>
        </w:rPr>
        <w:t>“一国”是实行“两制”的前提和基础，“两制”从属和派生于“一国”并统一于“一国”之内</w:t>
      </w:r>
      <w:r w:rsidRPr="00927F9B">
        <w:rPr>
          <w:rFonts w:ascii="宋体" w:eastAsia="宋体" w:hAnsi="宋体" w:hint="eastAsia"/>
          <w:sz w:val="21"/>
          <w:szCs w:val="21"/>
        </w:rPr>
        <w:t>。</w:t>
      </w:r>
    </w:p>
    <w:p w14:paraId="0369CA5F" w14:textId="77777777" w:rsidR="00927F9B" w:rsidRPr="00C73C21" w:rsidRDefault="00927F9B" w:rsidP="0070653A">
      <w:pPr>
        <w:snapToGrid w:val="0"/>
        <w:spacing w:after="0"/>
        <w:ind w:firstLineChars="200" w:firstLine="422"/>
        <w:rPr>
          <w:rFonts w:ascii="宋体" w:eastAsia="宋体" w:hAnsi="宋体" w:cs="汉仪大宋简" w:hint="eastAsia"/>
          <w:b/>
          <w:sz w:val="21"/>
          <w:szCs w:val="21"/>
        </w:rPr>
      </w:pPr>
      <w:r w:rsidRPr="00C73C21">
        <w:rPr>
          <w:rFonts w:ascii="宋体" w:eastAsia="宋体" w:hAnsi="宋体" w:cs="汉仪大宋简" w:hint="eastAsia"/>
          <w:b/>
          <w:sz w:val="21"/>
          <w:szCs w:val="21"/>
        </w:rPr>
        <w:t>六、坚持依法治网</w:t>
      </w:r>
    </w:p>
    <w:p w14:paraId="268F4DB6" w14:textId="2377A299" w:rsidR="00927F9B" w:rsidRDefault="00927F9B" w:rsidP="0070653A">
      <w:pPr>
        <w:snapToGrid w:val="0"/>
        <w:spacing w:after="0"/>
        <w:ind w:firstLineChars="200" w:firstLine="420"/>
        <w:rPr>
          <w:rFonts w:ascii="宋体" w:eastAsia="宋体" w:hAnsi="宋体"/>
          <w:sz w:val="21"/>
          <w:szCs w:val="21"/>
        </w:rPr>
      </w:pPr>
      <w:r w:rsidRPr="00927F9B">
        <w:rPr>
          <w:rFonts w:ascii="宋体" w:eastAsia="宋体" w:hAnsi="宋体" w:cs="汉仪中黑简" w:hint="eastAsia"/>
          <w:color w:val="FF0000"/>
          <w:sz w:val="21"/>
          <w:szCs w:val="21"/>
        </w:rPr>
        <w:t>网络空间不是“法外之地”</w:t>
      </w:r>
      <w:r w:rsidRPr="00927F9B">
        <w:rPr>
          <w:rFonts w:ascii="宋体" w:eastAsia="宋体" w:hAnsi="宋体" w:hint="eastAsia"/>
          <w:sz w:val="21"/>
          <w:szCs w:val="21"/>
        </w:rPr>
        <w:t>，同样要</w:t>
      </w:r>
      <w:r w:rsidRPr="00814C1F">
        <w:rPr>
          <w:rFonts w:ascii="宋体" w:eastAsia="宋体" w:hAnsi="宋体" w:hint="eastAsia"/>
          <w:sz w:val="21"/>
          <w:szCs w:val="21"/>
        </w:rPr>
        <w:t>讲法治</w:t>
      </w:r>
      <w:r w:rsidR="00C73C21" w:rsidRPr="00814C1F">
        <w:rPr>
          <w:rFonts w:ascii="宋体" w:eastAsia="宋体" w:hAnsi="宋体" w:hint="eastAsia"/>
          <w:sz w:val="21"/>
          <w:szCs w:val="21"/>
        </w:rPr>
        <w:t>，</w:t>
      </w:r>
      <w:r w:rsidRPr="00814C1F">
        <w:rPr>
          <w:rFonts w:ascii="宋体" w:eastAsia="宋体" w:hAnsi="宋体" w:hint="eastAsia"/>
          <w:sz w:val="21"/>
          <w:szCs w:val="21"/>
        </w:rPr>
        <w:t>推动</w:t>
      </w:r>
      <w:r w:rsidRPr="00814C1F">
        <w:rPr>
          <w:rFonts w:ascii="宋体" w:eastAsia="宋体" w:hAnsi="宋体" w:cs="汉仪中黑简" w:hint="eastAsia"/>
          <w:sz w:val="21"/>
          <w:szCs w:val="21"/>
        </w:rPr>
        <w:t>依法管网、依法办网、依法上网</w:t>
      </w:r>
      <w:r w:rsidR="00C73C21" w:rsidRPr="00814C1F">
        <w:rPr>
          <w:rFonts w:ascii="宋体" w:eastAsia="宋体" w:hAnsi="宋体" w:hint="eastAsia"/>
          <w:sz w:val="21"/>
          <w:szCs w:val="21"/>
        </w:rPr>
        <w:t xml:space="preserve">。 </w:t>
      </w:r>
    </w:p>
    <w:p w14:paraId="5851110A" w14:textId="77777777" w:rsidR="00814C1F" w:rsidRPr="00927F9B" w:rsidRDefault="00814C1F" w:rsidP="0070653A">
      <w:pPr>
        <w:snapToGrid w:val="0"/>
        <w:spacing w:after="0"/>
        <w:ind w:firstLineChars="200" w:firstLine="420"/>
        <w:rPr>
          <w:rFonts w:ascii="宋体" w:eastAsia="宋体" w:hAnsi="宋体" w:hint="eastAsia"/>
          <w:sz w:val="21"/>
          <w:szCs w:val="21"/>
        </w:rPr>
      </w:pPr>
    </w:p>
    <w:p w14:paraId="62A4F451" w14:textId="77777777" w:rsidR="00927F9B" w:rsidRPr="00C73C21" w:rsidRDefault="00927F9B" w:rsidP="0070653A">
      <w:pPr>
        <w:snapToGrid w:val="0"/>
        <w:spacing w:after="0"/>
        <w:ind w:firstLineChars="200" w:firstLine="422"/>
        <w:jc w:val="center"/>
        <w:rPr>
          <w:rFonts w:ascii="宋体" w:eastAsia="宋体" w:hAnsi="宋体" w:cs="汉仪大宋简" w:hint="eastAsia"/>
          <w:b/>
          <w:bCs/>
          <w:kern w:val="44"/>
          <w:sz w:val="21"/>
          <w:szCs w:val="21"/>
        </w:rPr>
      </w:pPr>
      <w:bookmarkStart w:id="3" w:name="_Toc230599884"/>
      <w:r w:rsidRPr="00C73C21">
        <w:rPr>
          <w:rFonts w:ascii="宋体" w:eastAsia="宋体" w:hAnsi="宋体" w:cs="汉仪大宋简" w:hint="eastAsia"/>
          <w:b/>
          <w:bCs/>
          <w:kern w:val="44"/>
          <w:sz w:val="21"/>
          <w:szCs w:val="21"/>
        </w:rPr>
        <w:t>考点8  坚持建设中国特色社会主义法治体系</w:t>
      </w:r>
      <w:bookmarkEnd w:id="3"/>
    </w:p>
    <w:p w14:paraId="000FED3D" w14:textId="20A4987A" w:rsidR="00927F9B" w:rsidRPr="00C73C21" w:rsidRDefault="00927F9B" w:rsidP="0070653A">
      <w:pPr>
        <w:snapToGrid w:val="0"/>
        <w:spacing w:after="0"/>
        <w:ind w:firstLineChars="200" w:firstLine="422"/>
        <w:jc w:val="center"/>
        <w:rPr>
          <w:rFonts w:ascii="宋体" w:eastAsia="宋体" w:hAnsi="宋体" w:cs="汉仪大宋简" w:hint="eastAsia"/>
          <w:b/>
          <w:bCs/>
          <w:kern w:val="44"/>
          <w:sz w:val="21"/>
          <w:szCs w:val="21"/>
        </w:rPr>
      </w:pPr>
      <w:bookmarkStart w:id="4" w:name="_Toc230599885"/>
      <w:r w:rsidRPr="00C73C21">
        <w:rPr>
          <w:rFonts w:ascii="宋体" w:eastAsia="宋体" w:hAnsi="宋体" w:cs="汉仪大宋简" w:hint="eastAsia"/>
          <w:b/>
          <w:bCs/>
          <w:kern w:val="44"/>
          <w:sz w:val="21"/>
          <w:szCs w:val="21"/>
        </w:rPr>
        <w:t>——关于全面依法治国的总抓手</w:t>
      </w:r>
      <w:bookmarkEnd w:id="4"/>
    </w:p>
    <w:p w14:paraId="7E0CDE5A" w14:textId="77777777" w:rsidR="00927F9B" w:rsidRPr="00C73C21" w:rsidRDefault="00927F9B" w:rsidP="0070653A">
      <w:pPr>
        <w:snapToGrid w:val="0"/>
        <w:spacing w:after="0"/>
        <w:ind w:firstLineChars="200" w:firstLine="422"/>
        <w:rPr>
          <w:rFonts w:ascii="宋体" w:eastAsia="宋体" w:hAnsi="宋体" w:cs="汉仪大宋简" w:hint="eastAsia"/>
          <w:b/>
          <w:sz w:val="21"/>
          <w:szCs w:val="21"/>
        </w:rPr>
      </w:pPr>
      <w:r w:rsidRPr="00C73C21">
        <w:rPr>
          <w:rFonts w:ascii="宋体" w:eastAsia="宋体" w:hAnsi="宋体" w:cs="汉仪大宋简" w:hint="eastAsia"/>
          <w:b/>
          <w:sz w:val="21"/>
          <w:szCs w:val="21"/>
        </w:rPr>
        <w:t>一、全面依法治国的总抓手</w:t>
      </w:r>
    </w:p>
    <w:p w14:paraId="4EBB0E71" w14:textId="22059476" w:rsidR="00927F9B" w:rsidRPr="00927F9B"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hint="eastAsia"/>
          <w:sz w:val="21"/>
          <w:szCs w:val="21"/>
        </w:rPr>
        <w:t>全面推进依法治国，</w:t>
      </w:r>
      <w:r w:rsidRPr="00927F9B">
        <w:rPr>
          <w:rFonts w:ascii="宋体" w:eastAsia="宋体" w:hAnsi="宋体" w:cs="汉仪中黑简" w:hint="eastAsia"/>
          <w:color w:val="FF0000"/>
          <w:sz w:val="21"/>
          <w:szCs w:val="21"/>
        </w:rPr>
        <w:t>总目标是建设中国特色社会主义法治体系，建设社会主义法治国家</w:t>
      </w:r>
      <w:r w:rsidRPr="00927F9B">
        <w:rPr>
          <w:rFonts w:ascii="宋体" w:eastAsia="宋体" w:hAnsi="宋体" w:hint="eastAsia"/>
          <w:sz w:val="21"/>
          <w:szCs w:val="21"/>
        </w:rPr>
        <w:t>。</w:t>
      </w:r>
      <w:r w:rsidR="00C73C21">
        <w:rPr>
          <w:rFonts w:ascii="宋体" w:eastAsia="宋体" w:hAnsi="宋体" w:hint="eastAsia"/>
          <w:sz w:val="21"/>
          <w:szCs w:val="21"/>
        </w:rPr>
        <w:t>（</w:t>
      </w:r>
      <w:r w:rsidR="00C73C21" w:rsidRPr="00927F9B">
        <w:rPr>
          <w:rFonts w:ascii="宋体" w:eastAsia="宋体" w:hAnsi="宋体" w:cs="汉仪中黑简" w:hint="eastAsia"/>
          <w:color w:val="FF0000"/>
          <w:sz w:val="21"/>
          <w:szCs w:val="21"/>
        </w:rPr>
        <w:t>工作重点和总抓手</w:t>
      </w:r>
      <w:r w:rsidR="00C73C21">
        <w:rPr>
          <w:rFonts w:ascii="宋体" w:eastAsia="宋体" w:hAnsi="宋体" w:hint="eastAsia"/>
          <w:sz w:val="21"/>
          <w:szCs w:val="21"/>
        </w:rPr>
        <w:t>）</w:t>
      </w:r>
    </w:p>
    <w:p w14:paraId="401ABD83" w14:textId="4B1D4596" w:rsidR="00927F9B" w:rsidRPr="00C73C21"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hint="eastAsia"/>
          <w:sz w:val="21"/>
          <w:szCs w:val="21"/>
        </w:rPr>
        <w:t>建设中国特色社会主义法治体系，</w:t>
      </w:r>
      <w:r w:rsidRPr="00927F9B">
        <w:rPr>
          <w:rFonts w:ascii="宋体" w:eastAsia="宋体" w:hAnsi="宋体" w:cs="汉仪中黑简" w:hint="eastAsia"/>
          <w:color w:val="FF0000"/>
          <w:sz w:val="21"/>
          <w:szCs w:val="21"/>
        </w:rPr>
        <w:t>形成完备的法律规范体系、高效的法治实施体系、严密的法治监督体系、有力的法治保障体系，形成完善的党内法规体系</w:t>
      </w:r>
      <w:r w:rsidRPr="00927F9B">
        <w:rPr>
          <w:rFonts w:ascii="宋体" w:eastAsia="宋体" w:hAnsi="宋体" w:hint="eastAsia"/>
          <w:sz w:val="21"/>
          <w:szCs w:val="21"/>
        </w:rPr>
        <w:t>。</w:t>
      </w:r>
    </w:p>
    <w:p w14:paraId="5F3A500B" w14:textId="1BC8CECB" w:rsidR="00927F9B" w:rsidRPr="00C73C21" w:rsidRDefault="00927F9B" w:rsidP="0070653A">
      <w:pPr>
        <w:snapToGrid w:val="0"/>
        <w:spacing w:after="0"/>
        <w:ind w:firstLineChars="200" w:firstLine="422"/>
        <w:rPr>
          <w:rFonts w:ascii="宋体" w:eastAsia="宋体" w:hAnsi="宋体" w:cs="汉仪大宋简" w:hint="eastAsia"/>
          <w:b/>
          <w:sz w:val="21"/>
          <w:szCs w:val="21"/>
        </w:rPr>
      </w:pPr>
      <w:r w:rsidRPr="00C73C21">
        <w:rPr>
          <w:rFonts w:ascii="宋体" w:eastAsia="宋体" w:hAnsi="宋体" w:cs="汉仪大宋简" w:hint="eastAsia"/>
          <w:b/>
          <w:sz w:val="21"/>
          <w:szCs w:val="21"/>
        </w:rPr>
        <w:t>二、</w:t>
      </w:r>
      <w:r w:rsidRPr="005A03DE">
        <w:rPr>
          <w:rFonts w:ascii="宋体" w:eastAsia="宋体" w:hAnsi="宋体" w:cs="汉仪大宋简" w:hint="eastAsia"/>
          <w:b/>
          <w:color w:val="007BB8"/>
          <w:sz w:val="21"/>
          <w:szCs w:val="21"/>
        </w:rPr>
        <w:t>加快形成</w:t>
      </w:r>
      <w:r w:rsidRPr="00C73C21">
        <w:rPr>
          <w:rFonts w:ascii="宋体" w:eastAsia="宋体" w:hAnsi="宋体" w:cs="汉仪大宋简" w:hint="eastAsia"/>
          <w:b/>
          <w:sz w:val="21"/>
          <w:szCs w:val="21"/>
        </w:rPr>
        <w:t>完备的法律规范体系</w:t>
      </w:r>
    </w:p>
    <w:p w14:paraId="5B1D9E5F" w14:textId="77777777" w:rsidR="00927F9B" w:rsidRPr="00C73C21" w:rsidRDefault="00927F9B" w:rsidP="0070653A">
      <w:pPr>
        <w:snapToGrid w:val="0"/>
        <w:spacing w:after="0"/>
        <w:ind w:firstLineChars="200" w:firstLine="422"/>
        <w:rPr>
          <w:rFonts w:ascii="宋体" w:eastAsia="宋体" w:hAnsi="宋体" w:cs="汉仪大宋简" w:hint="eastAsia"/>
          <w:b/>
          <w:sz w:val="21"/>
          <w:szCs w:val="21"/>
        </w:rPr>
      </w:pPr>
      <w:r w:rsidRPr="00C73C21">
        <w:rPr>
          <w:rFonts w:ascii="宋体" w:eastAsia="宋体" w:hAnsi="宋体" w:cs="汉仪大宋简" w:hint="eastAsia"/>
          <w:b/>
          <w:sz w:val="21"/>
          <w:szCs w:val="21"/>
        </w:rPr>
        <w:t>（一）完善以宪法为核心的中国特色社会主义法律体系</w:t>
      </w:r>
    </w:p>
    <w:p w14:paraId="4341B8B0" w14:textId="0AEDF471" w:rsidR="00927F9B" w:rsidRPr="00A312EE"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hint="eastAsia"/>
          <w:color w:val="FF0000"/>
          <w:sz w:val="21"/>
          <w:szCs w:val="21"/>
        </w:rPr>
        <w:t>坚</w:t>
      </w:r>
      <w:r w:rsidRPr="00927F9B">
        <w:rPr>
          <w:rFonts w:ascii="宋体" w:eastAsia="宋体" w:hAnsi="宋体" w:cs="汉仪中黑简" w:hint="eastAsia"/>
          <w:color w:val="FF0000"/>
          <w:sz w:val="21"/>
          <w:szCs w:val="21"/>
        </w:rPr>
        <w:t>持</w:t>
      </w:r>
      <w:proofErr w:type="gramStart"/>
      <w:r w:rsidRPr="00927F9B">
        <w:rPr>
          <w:rFonts w:ascii="宋体" w:eastAsia="宋体" w:hAnsi="宋体" w:cs="汉仪中黑简" w:hint="eastAsia"/>
          <w:color w:val="FF0000"/>
          <w:sz w:val="21"/>
          <w:szCs w:val="21"/>
        </w:rPr>
        <w:t>立改废释纂</w:t>
      </w:r>
      <w:proofErr w:type="gramEnd"/>
      <w:r w:rsidRPr="00927F9B">
        <w:rPr>
          <w:rFonts w:ascii="宋体" w:eastAsia="宋体" w:hAnsi="宋体" w:cs="汉仪中黑简" w:hint="eastAsia"/>
          <w:color w:val="FF0000"/>
          <w:sz w:val="21"/>
          <w:szCs w:val="21"/>
        </w:rPr>
        <w:t>并举</w:t>
      </w:r>
      <w:r w:rsidRPr="00927F9B">
        <w:rPr>
          <w:rFonts w:ascii="宋体" w:eastAsia="宋体" w:hAnsi="宋体" w:hint="eastAsia"/>
          <w:sz w:val="21"/>
          <w:szCs w:val="21"/>
        </w:rPr>
        <w:t>。</w:t>
      </w:r>
      <w:r w:rsidR="00814C1F">
        <w:rPr>
          <w:rFonts w:ascii="宋体" w:eastAsia="宋体" w:hAnsi="宋体" w:hint="eastAsia"/>
          <w:sz w:val="21"/>
          <w:szCs w:val="21"/>
        </w:rPr>
        <w:t>（制定修改废止解释编纂）</w:t>
      </w:r>
    </w:p>
    <w:p w14:paraId="4B57021E" w14:textId="77777777" w:rsidR="00927F9B" w:rsidRPr="00814C1F" w:rsidRDefault="00927F9B" w:rsidP="0070653A">
      <w:pPr>
        <w:snapToGrid w:val="0"/>
        <w:spacing w:after="0"/>
        <w:ind w:firstLineChars="200" w:firstLine="422"/>
        <w:rPr>
          <w:rFonts w:ascii="宋体" w:eastAsia="宋体" w:hAnsi="宋体" w:cs="汉仪大宋简" w:hint="eastAsia"/>
          <w:b/>
          <w:sz w:val="21"/>
          <w:szCs w:val="21"/>
        </w:rPr>
      </w:pPr>
      <w:r w:rsidRPr="00814C1F">
        <w:rPr>
          <w:rFonts w:ascii="宋体" w:eastAsia="宋体" w:hAnsi="宋体" w:cs="汉仪大宋简" w:hint="eastAsia"/>
          <w:b/>
          <w:sz w:val="21"/>
          <w:szCs w:val="21"/>
        </w:rPr>
        <w:t>（二）加强重点领域、新兴领域、涉外领域立法</w:t>
      </w:r>
    </w:p>
    <w:p w14:paraId="63F90BFE" w14:textId="414FBF37" w:rsidR="00927F9B" w:rsidRDefault="00A312EE" w:rsidP="0070653A">
      <w:pPr>
        <w:snapToGrid w:val="0"/>
        <w:spacing w:after="0"/>
        <w:ind w:firstLineChars="200" w:firstLine="420"/>
        <w:rPr>
          <w:rFonts w:ascii="宋体" w:eastAsia="宋体" w:hAnsi="宋体" w:cs="汉仪中黑简"/>
          <w:sz w:val="21"/>
          <w:szCs w:val="21"/>
        </w:rPr>
      </w:pPr>
      <w:r w:rsidRPr="00927F9B">
        <w:rPr>
          <w:rFonts w:ascii="宋体" w:eastAsia="宋体" w:hAnsi="宋体" w:cs="汉仪中黑简" w:hint="eastAsia"/>
          <w:sz w:val="21"/>
          <w:szCs w:val="21"/>
        </w:rPr>
        <w:t>重点领域</w:t>
      </w:r>
      <w:r>
        <w:rPr>
          <w:rFonts w:ascii="宋体" w:eastAsia="宋体" w:hAnsi="宋体" w:cs="汉仪中黑简" w:hint="eastAsia"/>
          <w:sz w:val="21"/>
          <w:szCs w:val="21"/>
        </w:rPr>
        <w:t>：</w:t>
      </w:r>
      <w:r w:rsidRPr="00927F9B">
        <w:rPr>
          <w:rFonts w:ascii="宋体" w:eastAsia="宋体" w:hAnsi="宋体" w:hint="eastAsia"/>
          <w:sz w:val="21"/>
          <w:szCs w:val="21"/>
        </w:rPr>
        <w:t>要聚焦人民群众急盼，加强民生领域立法。</w:t>
      </w:r>
    </w:p>
    <w:p w14:paraId="31F81AC5" w14:textId="65C74181" w:rsidR="00A312EE" w:rsidRDefault="00A312EE" w:rsidP="0070653A">
      <w:pPr>
        <w:snapToGrid w:val="0"/>
        <w:spacing w:after="0"/>
        <w:ind w:firstLineChars="200" w:firstLine="420"/>
        <w:rPr>
          <w:rFonts w:ascii="宋体" w:eastAsia="宋体" w:hAnsi="宋体" w:cs="汉仪中黑简"/>
          <w:sz w:val="21"/>
          <w:szCs w:val="21"/>
        </w:rPr>
      </w:pPr>
      <w:r>
        <w:rPr>
          <w:rFonts w:ascii="宋体" w:eastAsia="宋体" w:hAnsi="宋体" w:cs="汉仪中黑简" w:hint="eastAsia"/>
          <w:sz w:val="21"/>
          <w:szCs w:val="21"/>
        </w:rPr>
        <w:t>新兴领域：</w:t>
      </w:r>
      <w:r w:rsidRPr="00927F9B">
        <w:rPr>
          <w:rFonts w:ascii="宋体" w:eastAsia="宋体" w:hAnsi="宋体" w:hint="eastAsia"/>
          <w:sz w:val="21"/>
          <w:szCs w:val="21"/>
        </w:rPr>
        <w:t>抓紧补齐法律短板</w:t>
      </w:r>
      <w:r>
        <w:rPr>
          <w:rFonts w:ascii="宋体" w:eastAsia="宋体" w:hAnsi="宋体" w:hint="eastAsia"/>
          <w:sz w:val="21"/>
          <w:szCs w:val="21"/>
        </w:rPr>
        <w:t>，</w:t>
      </w:r>
      <w:r w:rsidRPr="00927F9B">
        <w:rPr>
          <w:rFonts w:ascii="宋体" w:eastAsia="宋体" w:hAnsi="宋体" w:hint="eastAsia"/>
          <w:sz w:val="21"/>
          <w:szCs w:val="21"/>
        </w:rPr>
        <w:t>保障新</w:t>
      </w:r>
      <w:proofErr w:type="gramStart"/>
      <w:r w:rsidRPr="00927F9B">
        <w:rPr>
          <w:rFonts w:ascii="宋体" w:eastAsia="宋体" w:hAnsi="宋体" w:hint="eastAsia"/>
          <w:sz w:val="21"/>
          <w:szCs w:val="21"/>
        </w:rPr>
        <w:t>业态新模式</w:t>
      </w:r>
      <w:proofErr w:type="gramEnd"/>
      <w:r w:rsidRPr="00927F9B">
        <w:rPr>
          <w:rFonts w:ascii="宋体" w:eastAsia="宋体" w:hAnsi="宋体" w:hint="eastAsia"/>
          <w:sz w:val="21"/>
          <w:szCs w:val="21"/>
        </w:rPr>
        <w:t>健康发展</w:t>
      </w:r>
      <w:r w:rsidR="00814C1F">
        <w:rPr>
          <w:rFonts w:ascii="宋体" w:eastAsia="宋体" w:hAnsi="宋体" w:hint="eastAsia"/>
          <w:sz w:val="21"/>
          <w:szCs w:val="21"/>
        </w:rPr>
        <w:t>。</w:t>
      </w:r>
    </w:p>
    <w:p w14:paraId="3DC016CE" w14:textId="2828E362" w:rsidR="00927F9B" w:rsidRPr="00927F9B" w:rsidRDefault="00A312EE" w:rsidP="0070653A">
      <w:pPr>
        <w:snapToGrid w:val="0"/>
        <w:spacing w:after="0"/>
        <w:ind w:firstLineChars="200" w:firstLine="420"/>
        <w:rPr>
          <w:rFonts w:ascii="宋体" w:eastAsia="宋体" w:hAnsi="宋体" w:hint="eastAsia"/>
          <w:sz w:val="21"/>
          <w:szCs w:val="21"/>
        </w:rPr>
      </w:pPr>
      <w:r>
        <w:rPr>
          <w:rFonts w:ascii="宋体" w:eastAsia="宋体" w:hAnsi="宋体" w:cs="汉仪中黑简" w:hint="eastAsia"/>
          <w:sz w:val="21"/>
          <w:szCs w:val="21"/>
        </w:rPr>
        <w:t>涉外领域：</w:t>
      </w:r>
      <w:r w:rsidRPr="00927F9B">
        <w:rPr>
          <w:rFonts w:ascii="宋体" w:eastAsia="宋体" w:hAnsi="宋体" w:hint="eastAsia"/>
          <w:sz w:val="21"/>
          <w:szCs w:val="21"/>
        </w:rPr>
        <w:t>加快我国法域外适用的法律体系建设</w:t>
      </w:r>
      <w:r w:rsidR="00814C1F">
        <w:rPr>
          <w:rFonts w:ascii="宋体" w:eastAsia="宋体" w:hAnsi="宋体" w:hint="eastAsia"/>
          <w:sz w:val="21"/>
          <w:szCs w:val="21"/>
        </w:rPr>
        <w:t>。</w:t>
      </w:r>
    </w:p>
    <w:p w14:paraId="0D37A91E" w14:textId="77777777" w:rsidR="00927F9B" w:rsidRPr="00814C1F" w:rsidRDefault="00927F9B" w:rsidP="0070653A">
      <w:pPr>
        <w:snapToGrid w:val="0"/>
        <w:spacing w:after="0"/>
        <w:ind w:firstLineChars="200" w:firstLine="422"/>
        <w:rPr>
          <w:rFonts w:ascii="宋体" w:eastAsia="宋体" w:hAnsi="宋体" w:cs="汉仪大宋简" w:hint="eastAsia"/>
          <w:b/>
          <w:sz w:val="21"/>
          <w:szCs w:val="21"/>
        </w:rPr>
      </w:pPr>
      <w:r w:rsidRPr="00814C1F">
        <w:rPr>
          <w:rFonts w:ascii="宋体" w:eastAsia="宋体" w:hAnsi="宋体" w:cs="汉仪大宋简" w:hint="eastAsia"/>
          <w:b/>
          <w:sz w:val="21"/>
          <w:szCs w:val="21"/>
        </w:rPr>
        <w:t>三、加快形成高效的法治实施体系</w:t>
      </w:r>
    </w:p>
    <w:p w14:paraId="2B5F93EE" w14:textId="1A7716A7" w:rsidR="00927F9B" w:rsidRPr="00814C1F" w:rsidRDefault="00814C1F" w:rsidP="0070653A">
      <w:pPr>
        <w:snapToGrid w:val="0"/>
        <w:spacing w:after="0"/>
        <w:ind w:firstLineChars="200" w:firstLine="420"/>
        <w:rPr>
          <w:rFonts w:ascii="宋体" w:eastAsia="宋体" w:hAnsi="宋体"/>
          <w:color w:val="EE0000"/>
          <w:sz w:val="21"/>
          <w:szCs w:val="21"/>
        </w:rPr>
      </w:pPr>
      <w:r>
        <w:rPr>
          <w:rFonts w:ascii="宋体" w:eastAsia="宋体" w:hAnsi="宋体" w:hint="eastAsia"/>
          <w:sz w:val="21"/>
          <w:szCs w:val="21"/>
        </w:rPr>
        <w:t>1.</w:t>
      </w:r>
      <w:r w:rsidR="00A312EE" w:rsidRPr="00A312EE">
        <w:rPr>
          <w:rFonts w:ascii="宋体" w:eastAsia="宋体" w:hAnsi="宋体" w:hint="eastAsia"/>
          <w:sz w:val="21"/>
          <w:szCs w:val="21"/>
        </w:rPr>
        <w:t>严格执法</w:t>
      </w:r>
      <w:r w:rsidR="00A312EE">
        <w:rPr>
          <w:rFonts w:ascii="宋体" w:eastAsia="宋体" w:hAnsi="宋体" w:hint="eastAsia"/>
          <w:sz w:val="21"/>
          <w:szCs w:val="21"/>
        </w:rPr>
        <w:t>：</w:t>
      </w:r>
      <w:r w:rsidR="00A312EE" w:rsidRPr="00A312EE">
        <w:rPr>
          <w:rFonts w:ascii="宋体" w:eastAsia="宋体" w:hAnsi="宋体" w:hint="eastAsia"/>
          <w:sz w:val="21"/>
          <w:szCs w:val="21"/>
        </w:rPr>
        <w:t>深入推进执法体制改革，完善执法程序，推进综合执法，严格执法责任，</w:t>
      </w:r>
      <w:r w:rsidR="00A312EE" w:rsidRPr="00814C1F">
        <w:rPr>
          <w:rFonts w:ascii="宋体" w:eastAsia="宋体" w:hAnsi="宋体" w:hint="eastAsia"/>
          <w:color w:val="EE0000"/>
          <w:sz w:val="21"/>
          <w:szCs w:val="21"/>
        </w:rPr>
        <w:t>建立权责统一、权威高效的行政执法体制</w:t>
      </w:r>
    </w:p>
    <w:p w14:paraId="067E9417" w14:textId="32A1E141" w:rsidR="00A312EE" w:rsidRDefault="00814C1F" w:rsidP="0070653A">
      <w:pPr>
        <w:snapToGrid w:val="0"/>
        <w:spacing w:after="0"/>
        <w:ind w:firstLineChars="200" w:firstLine="420"/>
        <w:rPr>
          <w:rFonts w:ascii="宋体" w:eastAsia="宋体" w:hAnsi="宋体" w:cs="汉仪中黑简"/>
          <w:sz w:val="21"/>
          <w:szCs w:val="21"/>
        </w:rPr>
      </w:pPr>
      <w:r>
        <w:rPr>
          <w:rFonts w:ascii="宋体" w:eastAsia="宋体" w:hAnsi="宋体" w:cs="汉仪中黑简" w:hint="eastAsia"/>
          <w:sz w:val="21"/>
          <w:szCs w:val="21"/>
        </w:rPr>
        <w:t>2.</w:t>
      </w:r>
      <w:r w:rsidR="00A312EE" w:rsidRPr="00927F9B">
        <w:rPr>
          <w:rFonts w:ascii="宋体" w:eastAsia="宋体" w:hAnsi="宋体" w:cs="汉仪中黑简" w:hint="eastAsia"/>
          <w:sz w:val="21"/>
          <w:szCs w:val="21"/>
        </w:rPr>
        <w:t>公正司法</w:t>
      </w:r>
      <w:r w:rsidR="00A312EE">
        <w:rPr>
          <w:rFonts w:ascii="宋体" w:eastAsia="宋体" w:hAnsi="宋体" w:cs="汉仪中黑简" w:hint="eastAsia"/>
          <w:sz w:val="21"/>
          <w:szCs w:val="21"/>
        </w:rPr>
        <w:t>：</w:t>
      </w:r>
      <w:r w:rsidR="00A312EE" w:rsidRPr="00A312EE">
        <w:rPr>
          <w:rFonts w:ascii="宋体" w:eastAsia="宋体" w:hAnsi="宋体" w:cs="汉仪中黑简" w:hint="eastAsia"/>
          <w:sz w:val="21"/>
          <w:szCs w:val="21"/>
        </w:rPr>
        <w:t>深化司法体制改革，完善司法管理体制和司法权力运行机制，规范司法行为，加强对司法活动的监督，切实做到公正司法</w:t>
      </w:r>
    </w:p>
    <w:p w14:paraId="410AD456" w14:textId="6F725DA1" w:rsidR="00927F9B" w:rsidRPr="00927F9B" w:rsidRDefault="00814C1F" w:rsidP="0070653A">
      <w:pPr>
        <w:snapToGrid w:val="0"/>
        <w:spacing w:after="0"/>
        <w:ind w:firstLineChars="200" w:firstLine="420"/>
        <w:rPr>
          <w:rFonts w:ascii="宋体" w:eastAsia="宋体" w:hAnsi="宋体" w:hint="eastAsia"/>
          <w:sz w:val="21"/>
          <w:szCs w:val="21"/>
        </w:rPr>
      </w:pPr>
      <w:r>
        <w:rPr>
          <w:rFonts w:ascii="宋体" w:eastAsia="宋体" w:hAnsi="宋体" w:cs="汉仪中黑简" w:hint="eastAsia"/>
          <w:sz w:val="21"/>
          <w:szCs w:val="21"/>
        </w:rPr>
        <w:t>3.</w:t>
      </w:r>
      <w:r w:rsidR="00A312EE" w:rsidRPr="00927F9B">
        <w:rPr>
          <w:rFonts w:ascii="宋体" w:eastAsia="宋体" w:hAnsi="宋体" w:cs="汉仪中黑简" w:hint="eastAsia"/>
          <w:sz w:val="21"/>
          <w:szCs w:val="21"/>
        </w:rPr>
        <w:t>全民守法</w:t>
      </w:r>
      <w:r w:rsidR="00A312EE">
        <w:rPr>
          <w:rFonts w:ascii="宋体" w:eastAsia="宋体" w:hAnsi="宋体" w:cs="汉仪中黑简" w:hint="eastAsia"/>
          <w:sz w:val="21"/>
          <w:szCs w:val="21"/>
        </w:rPr>
        <w:t>：</w:t>
      </w:r>
      <w:r w:rsidR="00A312EE" w:rsidRPr="00927F9B">
        <w:rPr>
          <w:rFonts w:ascii="宋体" w:eastAsia="宋体" w:hAnsi="宋体" w:hint="eastAsia"/>
          <w:sz w:val="21"/>
          <w:szCs w:val="21"/>
        </w:rPr>
        <w:t>坚持把全民普法和守法作为全面依法治国的长期基础性工作，采取有力措施加强法治宣传教育，不断增强全民法治观念</w:t>
      </w:r>
    </w:p>
    <w:p w14:paraId="5780B158" w14:textId="77777777" w:rsidR="00927F9B" w:rsidRPr="00814C1F" w:rsidRDefault="00927F9B" w:rsidP="0070653A">
      <w:pPr>
        <w:snapToGrid w:val="0"/>
        <w:spacing w:after="0"/>
        <w:ind w:firstLineChars="200" w:firstLine="422"/>
        <w:rPr>
          <w:rFonts w:ascii="宋体" w:eastAsia="宋体" w:hAnsi="宋体" w:cs="汉仪大宋简" w:hint="eastAsia"/>
          <w:b/>
          <w:sz w:val="21"/>
          <w:szCs w:val="21"/>
        </w:rPr>
      </w:pPr>
      <w:r w:rsidRPr="00814C1F">
        <w:rPr>
          <w:rFonts w:ascii="宋体" w:eastAsia="宋体" w:hAnsi="宋体" w:cs="汉仪大宋简" w:hint="eastAsia"/>
          <w:b/>
          <w:sz w:val="21"/>
          <w:szCs w:val="21"/>
        </w:rPr>
        <w:t>四、加快形成严密的法治监督体系</w:t>
      </w:r>
    </w:p>
    <w:p w14:paraId="7F206F75" w14:textId="1473B91B" w:rsidR="00927F9B" w:rsidRPr="00814C1F" w:rsidRDefault="00A312EE" w:rsidP="0070653A">
      <w:pPr>
        <w:snapToGrid w:val="0"/>
        <w:spacing w:after="0"/>
        <w:ind w:firstLineChars="200" w:firstLine="420"/>
        <w:rPr>
          <w:rFonts w:ascii="宋体" w:eastAsia="宋体" w:hAnsi="宋体" w:cs="Arial"/>
          <w:color w:val="EE0000"/>
          <w:sz w:val="21"/>
          <w:szCs w:val="21"/>
        </w:rPr>
      </w:pPr>
      <w:proofErr w:type="gramStart"/>
      <w:r w:rsidRPr="00814C1F">
        <w:rPr>
          <w:rFonts w:ascii="宋体" w:eastAsia="宋体" w:hAnsi="宋体" w:cs="Arial" w:hint="eastAsia"/>
          <w:color w:val="EE0000"/>
          <w:sz w:val="21"/>
          <w:szCs w:val="21"/>
        </w:rPr>
        <w:t>构建党统一</w:t>
      </w:r>
      <w:proofErr w:type="gramEnd"/>
      <w:r w:rsidRPr="00814C1F">
        <w:rPr>
          <w:rFonts w:ascii="宋体" w:eastAsia="宋体" w:hAnsi="宋体" w:cs="Arial" w:hint="eastAsia"/>
          <w:color w:val="EE0000"/>
          <w:sz w:val="21"/>
          <w:szCs w:val="21"/>
        </w:rPr>
        <w:t>领导、全面覆盖、权威高效的法治监督体系</w:t>
      </w:r>
    </w:p>
    <w:p w14:paraId="747F2917" w14:textId="7E0E757C" w:rsidR="00A312EE" w:rsidRDefault="00A312EE" w:rsidP="0070653A">
      <w:pPr>
        <w:snapToGrid w:val="0"/>
        <w:spacing w:after="0"/>
        <w:ind w:firstLineChars="200" w:firstLine="420"/>
        <w:rPr>
          <w:rFonts w:ascii="宋体" w:eastAsia="宋体" w:hAnsi="宋体" w:cs="Arial"/>
          <w:sz w:val="21"/>
          <w:szCs w:val="21"/>
        </w:rPr>
      </w:pPr>
      <w:r>
        <w:rPr>
          <w:rFonts w:ascii="宋体" w:eastAsia="宋体" w:hAnsi="宋体" w:cs="Arial" w:hint="eastAsia"/>
          <w:sz w:val="21"/>
          <w:szCs w:val="21"/>
        </w:rPr>
        <w:t>主体监督：</w:t>
      </w:r>
      <w:r w:rsidR="00F3239C" w:rsidRPr="00F3239C">
        <w:rPr>
          <w:rFonts w:ascii="宋体" w:eastAsia="宋体" w:hAnsi="宋体" w:cs="Arial" w:hint="eastAsia"/>
          <w:sz w:val="21"/>
          <w:szCs w:val="21"/>
        </w:rPr>
        <w:t>国家机关监督</w:t>
      </w:r>
      <w:r w:rsidR="005A03DE">
        <w:rPr>
          <w:rFonts w:ascii="宋体" w:eastAsia="宋体" w:hAnsi="宋体" w:cs="Arial" w:hint="eastAsia"/>
          <w:sz w:val="21"/>
          <w:szCs w:val="21"/>
        </w:rPr>
        <w:t>、</w:t>
      </w:r>
      <w:r w:rsidR="00F3239C" w:rsidRPr="00F3239C">
        <w:rPr>
          <w:rFonts w:ascii="宋体" w:eastAsia="宋体" w:hAnsi="宋体" w:cs="Arial" w:hint="eastAsia"/>
          <w:sz w:val="21"/>
          <w:szCs w:val="21"/>
        </w:rPr>
        <w:t>民主监督</w:t>
      </w:r>
      <w:r w:rsidR="005A03DE">
        <w:rPr>
          <w:rFonts w:ascii="宋体" w:eastAsia="宋体" w:hAnsi="宋体" w:cs="Arial" w:hint="eastAsia"/>
          <w:sz w:val="21"/>
          <w:szCs w:val="21"/>
        </w:rPr>
        <w:t>、</w:t>
      </w:r>
      <w:r w:rsidR="00F3239C" w:rsidRPr="00F3239C">
        <w:rPr>
          <w:rFonts w:ascii="宋体" w:eastAsia="宋体" w:hAnsi="宋体" w:cs="Arial" w:hint="eastAsia"/>
          <w:sz w:val="21"/>
          <w:szCs w:val="21"/>
        </w:rPr>
        <w:t>法治监督</w:t>
      </w:r>
      <w:r w:rsidR="005A03DE">
        <w:rPr>
          <w:rFonts w:ascii="宋体" w:eastAsia="宋体" w:hAnsi="宋体" w:cs="Arial" w:hint="eastAsia"/>
          <w:sz w:val="21"/>
          <w:szCs w:val="21"/>
        </w:rPr>
        <w:t>、</w:t>
      </w:r>
      <w:r w:rsidR="00F3239C" w:rsidRPr="00F3239C">
        <w:rPr>
          <w:rFonts w:ascii="宋体" w:eastAsia="宋体" w:hAnsi="宋体" w:cs="Arial" w:hint="eastAsia"/>
          <w:sz w:val="21"/>
          <w:szCs w:val="21"/>
        </w:rPr>
        <w:t>舆论监督</w:t>
      </w:r>
    </w:p>
    <w:p w14:paraId="55C13006" w14:textId="0FDE9D95" w:rsidR="00927F9B" w:rsidRPr="00F3239C" w:rsidRDefault="00F3239C" w:rsidP="0070653A">
      <w:pPr>
        <w:snapToGrid w:val="0"/>
        <w:spacing w:after="0"/>
        <w:ind w:firstLineChars="200" w:firstLine="420"/>
        <w:rPr>
          <w:rFonts w:ascii="宋体" w:eastAsia="宋体" w:hAnsi="宋体" w:cs="Arial" w:hint="eastAsia"/>
          <w:sz w:val="21"/>
          <w:szCs w:val="21"/>
        </w:rPr>
      </w:pPr>
      <w:r>
        <w:rPr>
          <w:rFonts w:ascii="宋体" w:eastAsia="宋体" w:hAnsi="宋体" w:cs="Arial" w:hint="eastAsia"/>
          <w:sz w:val="21"/>
          <w:szCs w:val="21"/>
        </w:rPr>
        <w:t>对象监督：</w:t>
      </w:r>
      <w:r w:rsidRPr="00F3239C">
        <w:rPr>
          <w:rFonts w:ascii="宋体" w:eastAsia="宋体" w:hAnsi="宋体" w:cs="Arial" w:hint="eastAsia"/>
          <w:sz w:val="21"/>
          <w:szCs w:val="21"/>
        </w:rPr>
        <w:t>加强对立法权</w:t>
      </w:r>
      <w:r w:rsidR="005A03DE">
        <w:rPr>
          <w:rFonts w:ascii="宋体" w:eastAsia="宋体" w:hAnsi="宋体" w:cs="Arial" w:hint="eastAsia"/>
          <w:sz w:val="21"/>
          <w:szCs w:val="21"/>
        </w:rPr>
        <w:t>、行政权、监察权、司法权</w:t>
      </w:r>
      <w:r w:rsidRPr="00F3239C">
        <w:rPr>
          <w:rFonts w:ascii="宋体" w:eastAsia="宋体" w:hAnsi="宋体" w:cs="Arial" w:hint="eastAsia"/>
          <w:sz w:val="21"/>
          <w:szCs w:val="21"/>
        </w:rPr>
        <w:t>的监督</w:t>
      </w:r>
    </w:p>
    <w:p w14:paraId="6F5C2BD2" w14:textId="77777777" w:rsidR="00927F9B" w:rsidRPr="00814C1F" w:rsidRDefault="00927F9B" w:rsidP="0070653A">
      <w:pPr>
        <w:snapToGrid w:val="0"/>
        <w:spacing w:after="0"/>
        <w:ind w:firstLineChars="200" w:firstLine="422"/>
        <w:rPr>
          <w:rFonts w:ascii="宋体" w:eastAsia="宋体" w:hAnsi="宋体" w:cs="汉仪大宋简" w:hint="eastAsia"/>
          <w:b/>
          <w:sz w:val="21"/>
          <w:szCs w:val="21"/>
        </w:rPr>
      </w:pPr>
      <w:r w:rsidRPr="00814C1F">
        <w:rPr>
          <w:rFonts w:ascii="宋体" w:eastAsia="宋体" w:hAnsi="宋体" w:cs="汉仪大宋简" w:hint="eastAsia"/>
          <w:b/>
          <w:sz w:val="21"/>
          <w:szCs w:val="21"/>
        </w:rPr>
        <w:t>五、加快形成有力的法治保障体系</w:t>
      </w:r>
    </w:p>
    <w:p w14:paraId="43889EB1" w14:textId="065C4364" w:rsidR="00927F9B" w:rsidRPr="00927F9B" w:rsidRDefault="00F3239C" w:rsidP="0070653A">
      <w:pPr>
        <w:snapToGrid w:val="0"/>
        <w:spacing w:after="0"/>
        <w:ind w:firstLineChars="200" w:firstLine="420"/>
        <w:rPr>
          <w:rFonts w:ascii="宋体" w:eastAsia="宋体" w:hAnsi="宋体" w:hint="eastAsia"/>
          <w:sz w:val="21"/>
          <w:szCs w:val="21"/>
        </w:rPr>
      </w:pPr>
      <w:r w:rsidRPr="00927F9B">
        <w:rPr>
          <w:rFonts w:ascii="宋体" w:eastAsia="宋体" w:hAnsi="宋体" w:cs="汉仪中黑简" w:hint="eastAsia"/>
          <w:sz w:val="21"/>
          <w:szCs w:val="21"/>
        </w:rPr>
        <w:t>政治和组织保障</w:t>
      </w:r>
      <w:r>
        <w:rPr>
          <w:rFonts w:ascii="宋体" w:eastAsia="宋体" w:hAnsi="宋体" w:cs="汉仪中黑简" w:hint="eastAsia"/>
          <w:sz w:val="21"/>
          <w:szCs w:val="21"/>
        </w:rPr>
        <w:t>（各级党委加强领导）、</w:t>
      </w:r>
      <w:r w:rsidRPr="00927F9B">
        <w:rPr>
          <w:rFonts w:ascii="宋体" w:eastAsia="宋体" w:hAnsi="宋体" w:cs="汉仪中黑简" w:hint="eastAsia"/>
          <w:sz w:val="21"/>
          <w:szCs w:val="21"/>
        </w:rPr>
        <w:t>队伍和人才保障</w:t>
      </w:r>
      <w:r>
        <w:rPr>
          <w:rFonts w:ascii="宋体" w:eastAsia="宋体" w:hAnsi="宋体" w:cs="汉仪中黑简" w:hint="eastAsia"/>
          <w:sz w:val="21"/>
          <w:szCs w:val="21"/>
        </w:rPr>
        <w:t>（提高法治工作队伍法治素养）、</w:t>
      </w:r>
      <w:r w:rsidRPr="00927F9B">
        <w:rPr>
          <w:rFonts w:ascii="宋体" w:eastAsia="宋体" w:hAnsi="宋体" w:cs="汉仪中黑简" w:hint="eastAsia"/>
          <w:sz w:val="21"/>
          <w:szCs w:val="21"/>
        </w:rPr>
        <w:t>科技和信息保障</w:t>
      </w:r>
      <w:r>
        <w:rPr>
          <w:rFonts w:ascii="宋体" w:eastAsia="宋体" w:hAnsi="宋体" w:cs="汉仪中黑简" w:hint="eastAsia"/>
          <w:sz w:val="21"/>
          <w:szCs w:val="21"/>
        </w:rPr>
        <w:t>（</w:t>
      </w:r>
      <w:r w:rsidRPr="00927F9B">
        <w:rPr>
          <w:rFonts w:ascii="宋体" w:eastAsia="宋体" w:hAnsi="宋体" w:hint="eastAsia"/>
          <w:sz w:val="21"/>
          <w:szCs w:val="21"/>
        </w:rPr>
        <w:t>法治中国建设的数据化、网络化、智能化</w:t>
      </w:r>
      <w:r>
        <w:rPr>
          <w:rFonts w:ascii="宋体" w:eastAsia="宋体" w:hAnsi="宋体" w:cs="汉仪中黑简" w:hint="eastAsia"/>
          <w:sz w:val="21"/>
          <w:szCs w:val="21"/>
        </w:rPr>
        <w:t>）</w:t>
      </w:r>
    </w:p>
    <w:p w14:paraId="6B3CBF52" w14:textId="77777777" w:rsidR="00927F9B" w:rsidRPr="005A03DE" w:rsidRDefault="00927F9B" w:rsidP="0070653A">
      <w:pPr>
        <w:snapToGrid w:val="0"/>
        <w:spacing w:after="0"/>
        <w:ind w:firstLineChars="200" w:firstLine="422"/>
        <w:rPr>
          <w:rFonts w:ascii="宋体" w:eastAsia="宋体" w:hAnsi="宋体" w:cs="汉仪大宋简" w:hint="eastAsia"/>
          <w:b/>
          <w:sz w:val="21"/>
          <w:szCs w:val="21"/>
        </w:rPr>
      </w:pPr>
      <w:r w:rsidRPr="005A03DE">
        <w:rPr>
          <w:rFonts w:ascii="宋体" w:eastAsia="宋体" w:hAnsi="宋体" w:cs="汉仪大宋简" w:hint="eastAsia"/>
          <w:b/>
          <w:sz w:val="21"/>
          <w:szCs w:val="21"/>
        </w:rPr>
        <w:t>六、加快形成完善的党内法规体系</w:t>
      </w:r>
    </w:p>
    <w:p w14:paraId="14849086" w14:textId="7786C04C" w:rsidR="00927F9B" w:rsidRPr="00B842DA" w:rsidRDefault="00B842DA" w:rsidP="005A03DE">
      <w:pPr>
        <w:snapToGrid w:val="0"/>
        <w:spacing w:after="0"/>
        <w:ind w:firstLineChars="200" w:firstLine="420"/>
        <w:rPr>
          <w:rFonts w:ascii="宋体" w:eastAsia="宋体" w:hAnsi="宋体" w:hint="eastAsia"/>
          <w:color w:val="007BB8"/>
          <w:sz w:val="21"/>
          <w:szCs w:val="21"/>
        </w:rPr>
      </w:pPr>
      <w:r w:rsidRPr="00B842DA">
        <w:rPr>
          <w:rFonts w:ascii="宋体" w:eastAsia="宋体" w:hAnsi="宋体" w:hint="eastAsia"/>
          <w:color w:val="007BB8"/>
          <w:sz w:val="21"/>
          <w:szCs w:val="21"/>
        </w:rPr>
        <w:t>党内法规是党的中央组织</w:t>
      </w:r>
      <w:r w:rsidRPr="00B842DA">
        <w:rPr>
          <w:rFonts w:ascii="宋体" w:eastAsia="宋体" w:hAnsi="宋体" w:hint="eastAsia"/>
          <w:color w:val="007BB8"/>
          <w:sz w:val="21"/>
          <w:szCs w:val="21"/>
        </w:rPr>
        <w:t>（</w:t>
      </w:r>
      <w:r w:rsidRPr="00B842DA">
        <w:rPr>
          <w:rFonts w:ascii="宋体" w:eastAsia="宋体" w:hAnsi="宋体" w:hint="eastAsia"/>
          <w:color w:val="007BB8"/>
          <w:sz w:val="21"/>
          <w:szCs w:val="21"/>
        </w:rPr>
        <w:t>中国共产党全国代表大会</w:t>
      </w:r>
      <w:r w:rsidRPr="00B842DA">
        <w:rPr>
          <w:rFonts w:ascii="宋体" w:eastAsia="宋体" w:hAnsi="宋体" w:hint="eastAsia"/>
          <w:color w:val="007BB8"/>
          <w:sz w:val="21"/>
          <w:szCs w:val="21"/>
        </w:rPr>
        <w:t>、</w:t>
      </w:r>
      <w:r w:rsidRPr="00B842DA">
        <w:rPr>
          <w:rFonts w:ascii="宋体" w:eastAsia="宋体" w:hAnsi="宋体" w:hint="eastAsia"/>
          <w:color w:val="007BB8"/>
          <w:sz w:val="21"/>
          <w:szCs w:val="21"/>
        </w:rPr>
        <w:t>中国共产党中央委员会</w:t>
      </w:r>
      <w:r w:rsidRPr="00B842DA">
        <w:rPr>
          <w:rFonts w:ascii="宋体" w:eastAsia="宋体" w:hAnsi="宋体" w:hint="eastAsia"/>
          <w:color w:val="007BB8"/>
          <w:sz w:val="21"/>
          <w:szCs w:val="21"/>
        </w:rPr>
        <w:t>、</w:t>
      </w:r>
      <w:r w:rsidRPr="00B842DA">
        <w:rPr>
          <w:rFonts w:ascii="宋体" w:eastAsia="宋体" w:hAnsi="宋体" w:hint="eastAsia"/>
          <w:color w:val="007BB8"/>
          <w:sz w:val="21"/>
          <w:szCs w:val="21"/>
        </w:rPr>
        <w:t xml:space="preserve"> 中国共产党中央政治局及其常务委员会</w:t>
      </w:r>
      <w:r w:rsidRPr="00B842DA">
        <w:rPr>
          <w:rFonts w:ascii="宋体" w:eastAsia="宋体" w:hAnsi="宋体" w:hint="eastAsia"/>
          <w:color w:val="007BB8"/>
          <w:sz w:val="21"/>
          <w:szCs w:val="21"/>
        </w:rPr>
        <w:t>）</w:t>
      </w:r>
      <w:r w:rsidRPr="00B842DA">
        <w:rPr>
          <w:rFonts w:ascii="宋体" w:eastAsia="宋体" w:hAnsi="宋体" w:hint="eastAsia"/>
          <w:color w:val="007BB8"/>
          <w:sz w:val="21"/>
          <w:szCs w:val="21"/>
        </w:rPr>
        <w:t>以及中央纪律检查委员会、中央各部门</w:t>
      </w:r>
      <w:r w:rsidRPr="00B842DA">
        <w:rPr>
          <w:rFonts w:ascii="宋体" w:eastAsia="宋体" w:hAnsi="宋体" w:hint="eastAsia"/>
          <w:color w:val="007BB8"/>
          <w:sz w:val="21"/>
          <w:szCs w:val="21"/>
        </w:rPr>
        <w:t>（组织部、宣传部、社会工作部等）</w:t>
      </w:r>
      <w:r w:rsidRPr="00B842DA">
        <w:rPr>
          <w:rFonts w:ascii="宋体" w:eastAsia="宋体" w:hAnsi="宋体" w:hint="eastAsia"/>
          <w:color w:val="007BB8"/>
          <w:sz w:val="21"/>
          <w:szCs w:val="21"/>
        </w:rPr>
        <w:t>和省、自治区、直辖市党委制定的规范党组织的工作、活动和党员行为的党内规章制度的总称。</w:t>
      </w:r>
      <w:r>
        <w:rPr>
          <w:rFonts w:ascii="宋体" w:eastAsia="宋体" w:hAnsi="宋体" w:hint="eastAsia"/>
          <w:color w:val="007BB8"/>
          <w:sz w:val="21"/>
          <w:szCs w:val="21"/>
        </w:rPr>
        <w:t>党内法规调整党的建设活动和党的领导活动</w:t>
      </w:r>
      <w:r w:rsidR="005A03DE">
        <w:rPr>
          <w:rFonts w:ascii="宋体" w:eastAsia="宋体" w:hAnsi="宋体" w:hint="eastAsia"/>
          <w:color w:val="007BB8"/>
          <w:sz w:val="21"/>
          <w:szCs w:val="21"/>
        </w:rPr>
        <w:t>（</w:t>
      </w:r>
      <w:r w:rsidR="005A03DE">
        <w:rPr>
          <w:rFonts w:ascii="宋体" w:eastAsia="宋体" w:hAnsi="宋体" w:hint="eastAsia"/>
          <w:color w:val="007BB8"/>
          <w:sz w:val="21"/>
          <w:szCs w:val="21"/>
        </w:rPr>
        <w:t>调整</w:t>
      </w:r>
      <w:r w:rsidR="005A03DE">
        <w:rPr>
          <w:rFonts w:ascii="宋体" w:eastAsia="宋体" w:hAnsi="宋体" w:hint="eastAsia"/>
          <w:color w:val="007BB8"/>
          <w:sz w:val="21"/>
          <w:szCs w:val="21"/>
        </w:rPr>
        <w:t>党外事项）</w:t>
      </w:r>
    </w:p>
    <w:p w14:paraId="5BF2FA74" w14:textId="26EBA34E" w:rsidR="00927F9B" w:rsidRPr="00B842DA" w:rsidRDefault="00B842DA" w:rsidP="0070653A">
      <w:pPr>
        <w:snapToGrid w:val="0"/>
        <w:spacing w:after="0"/>
        <w:ind w:firstLineChars="200" w:firstLine="420"/>
        <w:rPr>
          <w:rFonts w:ascii="宋体" w:eastAsia="宋体" w:hAnsi="宋体" w:cs="Arial" w:hint="eastAsia"/>
          <w:sz w:val="21"/>
          <w:szCs w:val="21"/>
        </w:rPr>
      </w:pPr>
      <w:r w:rsidRPr="00927F9B">
        <w:rPr>
          <w:rFonts w:ascii="宋体" w:eastAsia="宋体" w:hAnsi="宋体" w:cs="Arial" w:hint="eastAsia"/>
          <w:sz w:val="21"/>
          <w:szCs w:val="21"/>
        </w:rPr>
        <w:t>党内法规体系的“1+4”基本框架</w:t>
      </w:r>
      <w:r>
        <w:rPr>
          <w:rFonts w:ascii="宋体" w:eastAsia="宋体" w:hAnsi="宋体" w:cs="Arial" w:hint="eastAsia"/>
          <w:sz w:val="21"/>
          <w:szCs w:val="21"/>
        </w:rPr>
        <w:t>：</w:t>
      </w:r>
      <w:r w:rsidRPr="00B842DA">
        <w:rPr>
          <w:rFonts w:ascii="宋体" w:eastAsia="宋体" w:hAnsi="宋体" w:cs="Arial" w:hint="eastAsia"/>
          <w:sz w:val="21"/>
          <w:szCs w:val="21"/>
        </w:rPr>
        <w:t>党章</w:t>
      </w:r>
      <w:r>
        <w:rPr>
          <w:rFonts w:ascii="宋体" w:eastAsia="宋体" w:hAnsi="宋体" w:cs="Arial" w:hint="eastAsia"/>
          <w:sz w:val="21"/>
          <w:szCs w:val="21"/>
        </w:rPr>
        <w:t>、</w:t>
      </w:r>
      <w:r w:rsidRPr="00B842DA">
        <w:rPr>
          <w:rFonts w:ascii="宋体" w:eastAsia="宋体" w:hAnsi="宋体" w:cs="Arial" w:hint="eastAsia"/>
          <w:sz w:val="21"/>
          <w:szCs w:val="21"/>
        </w:rPr>
        <w:t>健全党的组织法规制度</w:t>
      </w:r>
      <w:r>
        <w:rPr>
          <w:rFonts w:ascii="宋体" w:eastAsia="宋体" w:hAnsi="宋体" w:cs="Arial" w:hint="eastAsia"/>
          <w:sz w:val="21"/>
          <w:szCs w:val="21"/>
        </w:rPr>
        <w:t>、</w:t>
      </w:r>
      <w:r w:rsidRPr="00B842DA">
        <w:rPr>
          <w:rFonts w:ascii="宋体" w:eastAsia="宋体" w:hAnsi="宋体" w:cs="Arial" w:hint="eastAsia"/>
          <w:sz w:val="21"/>
          <w:szCs w:val="21"/>
        </w:rPr>
        <w:t>健全党的领导法规制度</w:t>
      </w:r>
      <w:r>
        <w:rPr>
          <w:rFonts w:ascii="宋体" w:eastAsia="宋体" w:hAnsi="宋体" w:cs="Arial" w:hint="eastAsia"/>
          <w:sz w:val="21"/>
          <w:szCs w:val="21"/>
        </w:rPr>
        <w:t>、</w:t>
      </w:r>
      <w:r w:rsidRPr="00B842DA">
        <w:rPr>
          <w:rFonts w:ascii="宋体" w:eastAsia="宋体" w:hAnsi="宋体" w:cs="Arial" w:hint="eastAsia"/>
          <w:sz w:val="21"/>
          <w:szCs w:val="21"/>
        </w:rPr>
        <w:t>健全党的自身建设法规制度</w:t>
      </w:r>
      <w:r>
        <w:rPr>
          <w:rFonts w:ascii="宋体" w:eastAsia="宋体" w:hAnsi="宋体" w:cs="Arial" w:hint="eastAsia"/>
          <w:sz w:val="21"/>
          <w:szCs w:val="21"/>
        </w:rPr>
        <w:t>、</w:t>
      </w:r>
      <w:r w:rsidRPr="00B842DA">
        <w:rPr>
          <w:rFonts w:ascii="宋体" w:eastAsia="宋体" w:hAnsi="宋体" w:cs="Arial" w:hint="eastAsia"/>
          <w:sz w:val="21"/>
          <w:szCs w:val="21"/>
        </w:rPr>
        <w:t>健全党的监督保障法规制度</w:t>
      </w:r>
    </w:p>
    <w:p w14:paraId="57D62EB2" w14:textId="6A501FE3" w:rsidR="00BA6E26" w:rsidRPr="005A03DE" w:rsidRDefault="00927F9B" w:rsidP="005A03DE">
      <w:pPr>
        <w:snapToGrid w:val="0"/>
        <w:spacing w:after="0"/>
        <w:ind w:firstLineChars="200" w:firstLine="420"/>
        <w:rPr>
          <w:rFonts w:ascii="宋体" w:eastAsia="宋体" w:hAnsi="宋体" w:hint="eastAsia"/>
          <w:sz w:val="21"/>
          <w:szCs w:val="21"/>
        </w:rPr>
      </w:pPr>
      <w:r w:rsidRPr="00927F9B">
        <w:rPr>
          <w:rFonts w:ascii="宋体" w:eastAsia="宋体" w:hAnsi="宋体" w:hint="eastAsia"/>
          <w:sz w:val="21"/>
          <w:szCs w:val="21"/>
        </w:rPr>
        <w:t>加大党内法规备案审查和解释力度；党内法规同国家法律的衔接和协调；形成国家法律和党内法规相辅相成的作用。</w:t>
      </w:r>
    </w:p>
    <w:p w14:paraId="28D01AF5" w14:textId="77777777" w:rsidR="00927F9B" w:rsidRPr="00EF6C69" w:rsidRDefault="00927F9B" w:rsidP="0070653A">
      <w:pPr>
        <w:snapToGrid w:val="0"/>
        <w:spacing w:after="0"/>
        <w:ind w:firstLineChars="200" w:firstLine="422"/>
        <w:jc w:val="center"/>
        <w:rPr>
          <w:rFonts w:ascii="宋体" w:eastAsia="宋体" w:hAnsi="宋体" w:cs="汉仪大宋简" w:hint="eastAsia"/>
          <w:b/>
          <w:bCs/>
          <w:kern w:val="44"/>
          <w:sz w:val="21"/>
          <w:szCs w:val="21"/>
        </w:rPr>
      </w:pPr>
      <w:bookmarkStart w:id="5" w:name="_Toc230599886"/>
      <w:r w:rsidRPr="00EF6C69">
        <w:rPr>
          <w:rFonts w:ascii="宋体" w:eastAsia="宋体" w:hAnsi="宋体" w:cs="汉仪大宋简" w:hint="eastAsia"/>
          <w:b/>
          <w:bCs/>
          <w:kern w:val="44"/>
          <w:sz w:val="21"/>
          <w:szCs w:val="21"/>
        </w:rPr>
        <w:lastRenderedPageBreak/>
        <w:t>考点9  坚持依法治国、依法执政、依法行政</w:t>
      </w:r>
      <w:bookmarkEnd w:id="5"/>
    </w:p>
    <w:p w14:paraId="52A6FCEC" w14:textId="77777777" w:rsidR="00927F9B" w:rsidRPr="00EF6C69" w:rsidRDefault="00927F9B" w:rsidP="0070653A">
      <w:pPr>
        <w:snapToGrid w:val="0"/>
        <w:spacing w:after="0"/>
        <w:ind w:firstLineChars="200" w:firstLine="422"/>
        <w:jc w:val="center"/>
        <w:rPr>
          <w:rFonts w:ascii="宋体" w:eastAsia="宋体" w:hAnsi="宋体" w:cs="汉仪大宋简" w:hint="eastAsia"/>
          <w:b/>
          <w:bCs/>
          <w:kern w:val="44"/>
          <w:sz w:val="21"/>
          <w:szCs w:val="21"/>
        </w:rPr>
      </w:pPr>
      <w:bookmarkStart w:id="6" w:name="_Toc230599887"/>
      <w:r w:rsidRPr="00EF6C69">
        <w:rPr>
          <w:rFonts w:ascii="宋体" w:eastAsia="宋体" w:hAnsi="宋体" w:cs="汉仪大宋简" w:hint="eastAsia"/>
          <w:b/>
          <w:bCs/>
          <w:kern w:val="44"/>
          <w:sz w:val="21"/>
          <w:szCs w:val="21"/>
        </w:rPr>
        <w:t>共同推进，法治国家、法治政府、法治社会</w:t>
      </w:r>
      <w:bookmarkEnd w:id="6"/>
    </w:p>
    <w:p w14:paraId="612449F3" w14:textId="4ECA3B27" w:rsidR="00927F9B" w:rsidRPr="00EF6C69" w:rsidRDefault="00927F9B" w:rsidP="0070653A">
      <w:pPr>
        <w:snapToGrid w:val="0"/>
        <w:spacing w:after="0"/>
        <w:ind w:firstLineChars="200" w:firstLine="422"/>
        <w:jc w:val="center"/>
        <w:rPr>
          <w:rFonts w:ascii="宋体" w:eastAsia="宋体" w:hAnsi="宋体" w:cs="汉仪大宋简" w:hint="eastAsia"/>
          <w:b/>
          <w:bCs/>
          <w:kern w:val="44"/>
          <w:sz w:val="21"/>
          <w:szCs w:val="21"/>
        </w:rPr>
      </w:pPr>
      <w:bookmarkStart w:id="7" w:name="_Toc230599888"/>
      <w:r w:rsidRPr="00EF6C69">
        <w:rPr>
          <w:rFonts w:ascii="宋体" w:eastAsia="宋体" w:hAnsi="宋体" w:cs="汉仪大宋简" w:hint="eastAsia"/>
          <w:b/>
          <w:bCs/>
          <w:kern w:val="44"/>
          <w:sz w:val="21"/>
          <w:szCs w:val="21"/>
        </w:rPr>
        <w:t>一体建设——关于全面依法治国的工作布局</w:t>
      </w:r>
      <w:bookmarkEnd w:id="7"/>
    </w:p>
    <w:p w14:paraId="4835D2A2" w14:textId="77777777" w:rsidR="00927F9B" w:rsidRPr="00BA6E26" w:rsidRDefault="00927F9B" w:rsidP="0070653A">
      <w:pPr>
        <w:snapToGrid w:val="0"/>
        <w:spacing w:after="0"/>
        <w:ind w:firstLineChars="200" w:firstLine="422"/>
        <w:rPr>
          <w:rFonts w:ascii="宋体" w:eastAsia="宋体" w:hAnsi="宋体" w:cs="汉仪大宋简" w:hint="eastAsia"/>
          <w:b/>
          <w:sz w:val="21"/>
          <w:szCs w:val="21"/>
        </w:rPr>
      </w:pPr>
      <w:r w:rsidRPr="00BA6E26">
        <w:rPr>
          <w:rFonts w:ascii="宋体" w:eastAsia="宋体" w:hAnsi="宋体" w:cs="汉仪大宋简" w:hint="eastAsia"/>
          <w:b/>
          <w:sz w:val="21"/>
          <w:szCs w:val="21"/>
        </w:rPr>
        <w:t>一、全面依法治国是一个系统工程</w:t>
      </w:r>
    </w:p>
    <w:p w14:paraId="12EF62F1" w14:textId="0E5A8E79" w:rsidR="00927F9B" w:rsidRPr="00927F9B"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hint="eastAsia"/>
          <w:sz w:val="21"/>
          <w:szCs w:val="21"/>
        </w:rPr>
        <w:t>全面推进依法治国是一项</w:t>
      </w:r>
      <w:r w:rsidRPr="00927F9B">
        <w:rPr>
          <w:rFonts w:ascii="宋体" w:eastAsia="宋体" w:hAnsi="宋体" w:cs="汉仪中黑简" w:hint="eastAsia"/>
          <w:color w:val="FF0000"/>
          <w:sz w:val="21"/>
          <w:szCs w:val="21"/>
        </w:rPr>
        <w:t>庞大的系统工程</w:t>
      </w:r>
      <w:r w:rsidRPr="00927F9B">
        <w:rPr>
          <w:rFonts w:ascii="宋体" w:eastAsia="宋体" w:hAnsi="宋体" w:hint="eastAsia"/>
          <w:sz w:val="21"/>
          <w:szCs w:val="21"/>
        </w:rPr>
        <w:t>，</w:t>
      </w:r>
      <w:r w:rsidR="00BA6E26" w:rsidRPr="00927F9B">
        <w:rPr>
          <w:rFonts w:ascii="宋体" w:eastAsia="宋体" w:hAnsi="宋体" w:hint="eastAsia"/>
          <w:sz w:val="21"/>
          <w:szCs w:val="21"/>
        </w:rPr>
        <w:t xml:space="preserve"> </w:t>
      </w:r>
      <w:r w:rsidRPr="00927F9B">
        <w:rPr>
          <w:rFonts w:ascii="宋体" w:eastAsia="宋体" w:hAnsi="宋体" w:cs="汉仪中黑简" w:hint="eastAsia"/>
          <w:color w:val="FF0000"/>
          <w:sz w:val="21"/>
          <w:szCs w:val="21"/>
        </w:rPr>
        <w:t>依法治国、依法执政、依法行政是一个有机整体</w:t>
      </w:r>
      <w:r w:rsidRPr="00927F9B">
        <w:rPr>
          <w:rFonts w:ascii="宋体" w:eastAsia="宋体" w:hAnsi="宋体" w:hint="eastAsia"/>
          <w:sz w:val="21"/>
          <w:szCs w:val="21"/>
        </w:rPr>
        <w:t>，关键在于党要坚持依法执政、各级政府要坚持依法行政。</w:t>
      </w:r>
    </w:p>
    <w:p w14:paraId="71F85EE5" w14:textId="1C82001E" w:rsidR="00927F9B" w:rsidRPr="00BA6E26"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hint="eastAsia"/>
          <w:sz w:val="21"/>
          <w:szCs w:val="21"/>
        </w:rPr>
        <w:t>法治国家是法治建设的目标，法治政府是建设法治国家的主体，法治社会是构筑法治国家的基础。</w:t>
      </w:r>
    </w:p>
    <w:p w14:paraId="5D13909D" w14:textId="5B98CA5F" w:rsidR="00927F9B" w:rsidRPr="005A03DE" w:rsidRDefault="00927F9B" w:rsidP="0070653A">
      <w:pPr>
        <w:snapToGrid w:val="0"/>
        <w:spacing w:after="0"/>
        <w:ind w:firstLineChars="200" w:firstLine="422"/>
        <w:rPr>
          <w:rFonts w:ascii="宋体" w:eastAsia="宋体" w:hAnsi="宋体" w:cs="汉仪大宋简" w:hint="eastAsia"/>
          <w:b/>
          <w:sz w:val="21"/>
          <w:szCs w:val="21"/>
        </w:rPr>
      </w:pPr>
      <w:r w:rsidRPr="005A03DE">
        <w:rPr>
          <w:rFonts w:ascii="宋体" w:eastAsia="宋体" w:hAnsi="宋体" w:cs="汉仪大宋简" w:hint="eastAsia"/>
          <w:b/>
          <w:sz w:val="21"/>
          <w:szCs w:val="21"/>
        </w:rPr>
        <w:t>二、坚持依法治国、依法执政、依法行政共同推进</w:t>
      </w:r>
    </w:p>
    <w:p w14:paraId="1D7EF0DD" w14:textId="5ECF87B7" w:rsidR="00927F9B" w:rsidRPr="00BA6E26"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hint="eastAsia"/>
          <w:sz w:val="21"/>
          <w:szCs w:val="21"/>
        </w:rPr>
        <w:t>依法治国是党领导人民治理国家的</w:t>
      </w:r>
      <w:r w:rsidRPr="00927F9B">
        <w:rPr>
          <w:rFonts w:ascii="宋体" w:eastAsia="宋体" w:hAnsi="宋体" w:cs="汉仪中黑简" w:hint="eastAsia"/>
          <w:color w:val="FF0000"/>
          <w:sz w:val="21"/>
          <w:szCs w:val="21"/>
        </w:rPr>
        <w:t>基本方略</w:t>
      </w:r>
      <w:r w:rsidRPr="00927F9B">
        <w:rPr>
          <w:rFonts w:ascii="宋体" w:eastAsia="宋体" w:hAnsi="宋体" w:hint="eastAsia"/>
          <w:sz w:val="21"/>
          <w:szCs w:val="21"/>
        </w:rPr>
        <w:t>；依法执政是党治国理政的</w:t>
      </w:r>
      <w:r w:rsidRPr="00927F9B">
        <w:rPr>
          <w:rFonts w:ascii="宋体" w:eastAsia="宋体" w:hAnsi="宋体" w:cs="汉仪中黑简" w:hint="eastAsia"/>
          <w:color w:val="FF0000"/>
          <w:sz w:val="21"/>
          <w:szCs w:val="21"/>
        </w:rPr>
        <w:t>基本方式</w:t>
      </w:r>
      <w:r w:rsidRPr="00927F9B">
        <w:rPr>
          <w:rFonts w:ascii="宋体" w:eastAsia="宋体" w:hAnsi="宋体" w:hint="eastAsia"/>
          <w:sz w:val="21"/>
          <w:szCs w:val="21"/>
        </w:rPr>
        <w:t>；依法行政是各级政府活动的</w:t>
      </w:r>
      <w:r w:rsidRPr="00927F9B">
        <w:rPr>
          <w:rFonts w:ascii="宋体" w:eastAsia="宋体" w:hAnsi="宋体" w:cs="汉仪中黑简" w:hint="eastAsia"/>
          <w:color w:val="FF0000"/>
          <w:sz w:val="21"/>
          <w:szCs w:val="21"/>
        </w:rPr>
        <w:t>基本准则</w:t>
      </w:r>
      <w:r w:rsidRPr="00927F9B">
        <w:rPr>
          <w:rFonts w:ascii="宋体" w:eastAsia="宋体" w:hAnsi="宋体" w:hint="eastAsia"/>
          <w:sz w:val="21"/>
          <w:szCs w:val="21"/>
        </w:rPr>
        <w:t>。</w:t>
      </w:r>
    </w:p>
    <w:p w14:paraId="29EB0BA7" w14:textId="77777777" w:rsidR="00927F9B" w:rsidRPr="005A03DE" w:rsidRDefault="00927F9B" w:rsidP="0070653A">
      <w:pPr>
        <w:snapToGrid w:val="0"/>
        <w:spacing w:after="0"/>
        <w:ind w:firstLineChars="200" w:firstLine="422"/>
        <w:rPr>
          <w:rFonts w:ascii="宋体" w:eastAsia="宋体" w:hAnsi="宋体" w:cs="汉仪大宋简" w:hint="eastAsia"/>
          <w:b/>
          <w:sz w:val="21"/>
          <w:szCs w:val="21"/>
        </w:rPr>
      </w:pPr>
      <w:r w:rsidRPr="005A03DE">
        <w:rPr>
          <w:rFonts w:ascii="宋体" w:eastAsia="宋体" w:hAnsi="宋体" w:cs="汉仪大宋简" w:hint="eastAsia"/>
          <w:b/>
          <w:sz w:val="21"/>
          <w:szCs w:val="21"/>
        </w:rPr>
        <w:t>三、法治国家是法治建设的目标</w:t>
      </w:r>
    </w:p>
    <w:p w14:paraId="3B717F8C" w14:textId="1EE4419A" w:rsidR="00927F9B" w:rsidRPr="00927F9B"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cs="汉仪中黑简" w:hint="eastAsia"/>
          <w:color w:val="FF0000"/>
          <w:sz w:val="21"/>
          <w:szCs w:val="21"/>
        </w:rPr>
        <w:t>一个现代化国家必然是法治国家</w:t>
      </w:r>
      <w:r w:rsidRPr="00927F9B">
        <w:rPr>
          <w:rFonts w:ascii="宋体" w:eastAsia="宋体" w:hAnsi="宋体" w:hint="eastAsia"/>
          <w:sz w:val="21"/>
          <w:szCs w:val="21"/>
        </w:rPr>
        <w:t>。</w:t>
      </w:r>
    </w:p>
    <w:p w14:paraId="5428BB23" w14:textId="59851C79" w:rsidR="00927F9B" w:rsidRPr="005A03DE" w:rsidRDefault="00927F9B" w:rsidP="0070653A">
      <w:pPr>
        <w:snapToGrid w:val="0"/>
        <w:spacing w:after="0"/>
        <w:ind w:firstLineChars="200" w:firstLine="422"/>
        <w:rPr>
          <w:rFonts w:ascii="宋体" w:eastAsia="宋体" w:hAnsi="宋体" w:cs="汉仪大宋简" w:hint="eastAsia"/>
          <w:b/>
          <w:sz w:val="21"/>
          <w:szCs w:val="21"/>
        </w:rPr>
      </w:pPr>
      <w:r w:rsidRPr="005A03DE">
        <w:rPr>
          <w:rFonts w:ascii="宋体" w:eastAsia="宋体" w:hAnsi="宋体" w:cs="汉仪大宋简" w:hint="eastAsia"/>
          <w:b/>
          <w:sz w:val="21"/>
          <w:szCs w:val="21"/>
        </w:rPr>
        <w:t>四、法治政府是建设法治国家的主体</w:t>
      </w:r>
    </w:p>
    <w:p w14:paraId="39A002C2" w14:textId="77777777" w:rsidR="00927F9B" w:rsidRPr="005A03DE" w:rsidRDefault="00927F9B" w:rsidP="0070653A">
      <w:pPr>
        <w:snapToGrid w:val="0"/>
        <w:spacing w:after="0"/>
        <w:ind w:firstLineChars="200" w:firstLine="422"/>
        <w:rPr>
          <w:rFonts w:ascii="宋体" w:eastAsia="宋体" w:hAnsi="宋体" w:cs="汉仪大宋简" w:hint="eastAsia"/>
          <w:b/>
          <w:sz w:val="21"/>
          <w:szCs w:val="21"/>
        </w:rPr>
      </w:pPr>
      <w:r w:rsidRPr="005A03DE">
        <w:rPr>
          <w:rFonts w:ascii="宋体" w:eastAsia="宋体" w:hAnsi="宋体" w:cs="汉仪大宋简" w:hint="eastAsia"/>
          <w:b/>
          <w:sz w:val="21"/>
          <w:szCs w:val="21"/>
        </w:rPr>
        <w:t>（一）法治政府建设要率先突破</w:t>
      </w:r>
    </w:p>
    <w:p w14:paraId="1165D85E" w14:textId="5432B6E4" w:rsidR="00927F9B" w:rsidRPr="00927F9B"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hint="eastAsia"/>
          <w:sz w:val="21"/>
          <w:szCs w:val="21"/>
        </w:rPr>
        <w:t>法治政府建设是</w:t>
      </w:r>
      <w:r w:rsidRPr="00927F9B">
        <w:rPr>
          <w:rFonts w:ascii="宋体" w:eastAsia="宋体" w:hAnsi="宋体" w:cs="汉仪中黑简" w:hint="eastAsia"/>
          <w:color w:val="FF0000"/>
          <w:sz w:val="21"/>
          <w:szCs w:val="21"/>
        </w:rPr>
        <w:t>重点任务和主体工程</w:t>
      </w:r>
      <w:r w:rsidR="005A03DE">
        <w:rPr>
          <w:rFonts w:ascii="宋体" w:eastAsia="宋体" w:hAnsi="宋体" w:hint="eastAsia"/>
          <w:sz w:val="21"/>
          <w:szCs w:val="21"/>
        </w:rPr>
        <w:t>。</w:t>
      </w:r>
      <w:r w:rsidR="005A03DE" w:rsidRPr="00927F9B">
        <w:rPr>
          <w:rFonts w:ascii="宋体" w:eastAsia="宋体" w:hAnsi="宋体" w:hint="eastAsia"/>
          <w:sz w:val="21"/>
          <w:szCs w:val="21"/>
        </w:rPr>
        <w:t xml:space="preserve"> </w:t>
      </w:r>
    </w:p>
    <w:p w14:paraId="0B2A4466" w14:textId="77777777" w:rsidR="00927F9B" w:rsidRPr="005A03DE" w:rsidRDefault="00927F9B" w:rsidP="0070653A">
      <w:pPr>
        <w:snapToGrid w:val="0"/>
        <w:spacing w:after="0"/>
        <w:ind w:firstLineChars="200" w:firstLine="422"/>
        <w:rPr>
          <w:rFonts w:ascii="宋体" w:eastAsia="宋体" w:hAnsi="宋体" w:cs="汉仪大宋简" w:hint="eastAsia"/>
          <w:b/>
          <w:sz w:val="21"/>
          <w:szCs w:val="21"/>
        </w:rPr>
      </w:pPr>
      <w:r w:rsidRPr="005A03DE">
        <w:rPr>
          <w:rFonts w:ascii="宋体" w:eastAsia="宋体" w:hAnsi="宋体" w:cs="汉仪大宋简" w:hint="eastAsia"/>
          <w:b/>
          <w:sz w:val="21"/>
          <w:szCs w:val="21"/>
        </w:rPr>
        <w:t>（二）用法治给行政权力定规矩、划界限</w:t>
      </w:r>
    </w:p>
    <w:p w14:paraId="1D1A2934" w14:textId="480418F2" w:rsidR="00927F9B" w:rsidRPr="00927F9B" w:rsidRDefault="00BA6E26" w:rsidP="0070653A">
      <w:pPr>
        <w:snapToGrid w:val="0"/>
        <w:spacing w:after="0"/>
        <w:ind w:firstLineChars="200" w:firstLine="420"/>
        <w:rPr>
          <w:rFonts w:ascii="宋体" w:eastAsia="宋体" w:hAnsi="宋体" w:hint="eastAsia"/>
          <w:sz w:val="21"/>
          <w:szCs w:val="21"/>
        </w:rPr>
      </w:pPr>
      <w:r w:rsidRPr="00927F9B">
        <w:rPr>
          <w:rFonts w:ascii="宋体" w:eastAsia="宋体" w:hAnsi="宋体" w:cs="Arial" w:hint="eastAsia"/>
          <w:sz w:val="21"/>
          <w:szCs w:val="21"/>
        </w:rPr>
        <w:t>权力必须关进制度的笼子，要用法治给行政权力定规矩、划界限</w:t>
      </w:r>
    </w:p>
    <w:p w14:paraId="0FAB76ED" w14:textId="77777777" w:rsidR="00927F9B" w:rsidRPr="00BA6E26" w:rsidRDefault="00927F9B" w:rsidP="0070653A">
      <w:pPr>
        <w:snapToGrid w:val="0"/>
        <w:spacing w:after="0"/>
        <w:ind w:firstLineChars="200" w:firstLine="422"/>
        <w:rPr>
          <w:rFonts w:ascii="宋体" w:eastAsia="宋体" w:hAnsi="宋体" w:cs="汉仪大宋简" w:hint="eastAsia"/>
          <w:b/>
          <w:sz w:val="21"/>
          <w:szCs w:val="21"/>
        </w:rPr>
      </w:pPr>
      <w:r w:rsidRPr="00BA6E26">
        <w:rPr>
          <w:rFonts w:ascii="宋体" w:eastAsia="宋体" w:hAnsi="宋体" w:cs="汉仪大宋简" w:hint="eastAsia"/>
          <w:b/>
          <w:sz w:val="21"/>
          <w:szCs w:val="21"/>
        </w:rPr>
        <w:t>（三）加快转变政府职能，构建一流营商环境</w:t>
      </w:r>
    </w:p>
    <w:p w14:paraId="29A4CB82" w14:textId="68BF4AB4" w:rsidR="00927F9B" w:rsidRPr="00BA6E26" w:rsidRDefault="00BA6E26" w:rsidP="0070653A">
      <w:pPr>
        <w:snapToGrid w:val="0"/>
        <w:spacing w:after="0"/>
        <w:ind w:firstLineChars="200" w:firstLine="420"/>
        <w:rPr>
          <w:rFonts w:ascii="宋体" w:eastAsia="宋体" w:hAnsi="宋体" w:hint="eastAsia"/>
          <w:sz w:val="21"/>
          <w:szCs w:val="21"/>
        </w:rPr>
      </w:pPr>
      <w:r w:rsidRPr="00BA6E26">
        <w:rPr>
          <w:rFonts w:ascii="宋体" w:eastAsia="宋体" w:hAnsi="宋体" w:hint="eastAsia"/>
          <w:sz w:val="21"/>
          <w:szCs w:val="21"/>
        </w:rPr>
        <w:t>构建以</w:t>
      </w:r>
      <w:r w:rsidRPr="00BA6E26">
        <w:rPr>
          <w:rFonts w:ascii="宋体" w:eastAsia="宋体" w:hAnsi="宋体" w:hint="eastAsia"/>
          <w:color w:val="EE0000"/>
          <w:sz w:val="21"/>
          <w:szCs w:val="21"/>
        </w:rPr>
        <w:t>公平、效率</w:t>
      </w:r>
      <w:r w:rsidRPr="00BA6E26">
        <w:rPr>
          <w:rFonts w:ascii="宋体" w:eastAsia="宋体" w:hAnsi="宋体" w:hint="eastAsia"/>
          <w:sz w:val="21"/>
          <w:szCs w:val="21"/>
        </w:rPr>
        <w:t>为核心理念的市场化营商环境</w:t>
      </w:r>
      <w:r>
        <w:rPr>
          <w:rFonts w:ascii="宋体" w:eastAsia="宋体" w:hAnsi="宋体" w:hint="eastAsia"/>
          <w:sz w:val="21"/>
          <w:szCs w:val="21"/>
        </w:rPr>
        <w:t>；</w:t>
      </w:r>
      <w:r w:rsidRPr="00BA6E26">
        <w:rPr>
          <w:rFonts w:ascii="宋体" w:eastAsia="宋体" w:hAnsi="宋体" w:hint="eastAsia"/>
          <w:sz w:val="21"/>
          <w:szCs w:val="21"/>
        </w:rPr>
        <w:t>构建</w:t>
      </w:r>
      <w:r w:rsidRPr="00BA6E26">
        <w:rPr>
          <w:rFonts w:ascii="宋体" w:eastAsia="宋体" w:hAnsi="宋体" w:hint="eastAsia"/>
          <w:color w:val="EE0000"/>
          <w:sz w:val="21"/>
          <w:szCs w:val="21"/>
        </w:rPr>
        <w:t>以公开、透明</w:t>
      </w:r>
      <w:r w:rsidRPr="00BA6E26">
        <w:rPr>
          <w:rFonts w:ascii="宋体" w:eastAsia="宋体" w:hAnsi="宋体" w:hint="eastAsia"/>
          <w:sz w:val="21"/>
          <w:szCs w:val="21"/>
        </w:rPr>
        <w:t>为核心理念的法治化营商环境</w:t>
      </w:r>
      <w:r>
        <w:rPr>
          <w:rFonts w:ascii="宋体" w:eastAsia="宋体" w:hAnsi="宋体" w:hint="eastAsia"/>
          <w:sz w:val="21"/>
          <w:szCs w:val="21"/>
        </w:rPr>
        <w:t>；</w:t>
      </w:r>
      <w:r w:rsidRPr="00BA6E26">
        <w:rPr>
          <w:rFonts w:ascii="宋体" w:eastAsia="宋体" w:hAnsi="宋体" w:hint="eastAsia"/>
          <w:sz w:val="21"/>
          <w:szCs w:val="21"/>
        </w:rPr>
        <w:t>构建以</w:t>
      </w:r>
      <w:r w:rsidRPr="00BA6E26">
        <w:rPr>
          <w:rFonts w:ascii="宋体" w:eastAsia="宋体" w:hAnsi="宋体" w:hint="eastAsia"/>
          <w:color w:val="EE0000"/>
          <w:sz w:val="21"/>
          <w:szCs w:val="21"/>
        </w:rPr>
        <w:t>开放、包容</w:t>
      </w:r>
      <w:r w:rsidRPr="00BA6E26">
        <w:rPr>
          <w:rFonts w:ascii="宋体" w:eastAsia="宋体" w:hAnsi="宋体" w:hint="eastAsia"/>
          <w:sz w:val="21"/>
          <w:szCs w:val="21"/>
        </w:rPr>
        <w:t>为核心理念的国际化营商环境</w:t>
      </w:r>
    </w:p>
    <w:p w14:paraId="1041E94C" w14:textId="3B4C22C1" w:rsidR="00927F9B" w:rsidRPr="00BA6E26" w:rsidRDefault="00927F9B" w:rsidP="0070653A">
      <w:pPr>
        <w:snapToGrid w:val="0"/>
        <w:spacing w:after="0"/>
        <w:ind w:firstLineChars="200" w:firstLine="422"/>
        <w:rPr>
          <w:rFonts w:ascii="宋体" w:eastAsia="宋体" w:hAnsi="宋体" w:cs="汉仪大宋简" w:hint="eastAsia"/>
          <w:b/>
          <w:sz w:val="21"/>
          <w:szCs w:val="21"/>
        </w:rPr>
      </w:pPr>
      <w:r w:rsidRPr="00BA6E26">
        <w:rPr>
          <w:rFonts w:ascii="宋体" w:eastAsia="宋体" w:hAnsi="宋体" w:cs="汉仪大宋简" w:hint="eastAsia"/>
          <w:b/>
          <w:sz w:val="21"/>
          <w:szCs w:val="21"/>
        </w:rPr>
        <w:t>五、法治社会是构筑法治国家的基础</w:t>
      </w:r>
    </w:p>
    <w:p w14:paraId="4B9FB292" w14:textId="77777777" w:rsidR="00927F9B" w:rsidRPr="00BA6E26" w:rsidRDefault="00927F9B" w:rsidP="0070653A">
      <w:pPr>
        <w:snapToGrid w:val="0"/>
        <w:spacing w:after="0"/>
        <w:ind w:firstLineChars="200" w:firstLine="422"/>
        <w:rPr>
          <w:rFonts w:ascii="宋体" w:eastAsia="宋体" w:hAnsi="宋体" w:cs="汉仪大宋简" w:hint="eastAsia"/>
          <w:b/>
          <w:sz w:val="21"/>
          <w:szCs w:val="21"/>
        </w:rPr>
      </w:pPr>
      <w:r w:rsidRPr="00BA6E26">
        <w:rPr>
          <w:rFonts w:ascii="宋体" w:eastAsia="宋体" w:hAnsi="宋体" w:cs="汉仪大宋简" w:hint="eastAsia"/>
          <w:b/>
          <w:sz w:val="21"/>
          <w:szCs w:val="21"/>
        </w:rPr>
        <w:t>（一）法律信仰与法治社会</w:t>
      </w:r>
    </w:p>
    <w:p w14:paraId="765EDECB" w14:textId="6585FD9F" w:rsidR="00927F9B" w:rsidRPr="00EF6C69"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cs="汉仪中黑简" w:hint="eastAsia"/>
          <w:color w:val="FF0000"/>
          <w:sz w:val="21"/>
          <w:szCs w:val="21"/>
        </w:rPr>
        <w:t>法律要发挥作用，需要全社会信仰法律</w:t>
      </w:r>
      <w:r w:rsidRPr="00927F9B">
        <w:rPr>
          <w:rFonts w:ascii="宋体" w:eastAsia="宋体" w:hAnsi="宋体" w:hint="eastAsia"/>
          <w:sz w:val="21"/>
          <w:szCs w:val="21"/>
        </w:rPr>
        <w:t>。</w:t>
      </w:r>
      <w:r w:rsidRPr="00EF6C69">
        <w:rPr>
          <w:rFonts w:ascii="宋体" w:eastAsia="宋体" w:hAnsi="宋体" w:hint="eastAsia"/>
          <w:sz w:val="21"/>
          <w:szCs w:val="21"/>
        </w:rPr>
        <w:t>要培育社会成员</w:t>
      </w:r>
      <w:r w:rsidRPr="00EF6C69">
        <w:rPr>
          <w:rFonts w:ascii="宋体" w:eastAsia="宋体" w:hAnsi="宋体" w:cs="汉仪中黑简" w:hint="eastAsia"/>
          <w:sz w:val="21"/>
          <w:szCs w:val="21"/>
        </w:rPr>
        <w:t>办事依法、遇事找法、解决问题用法、化解矛盾靠法</w:t>
      </w:r>
      <w:r w:rsidRPr="00EF6C69">
        <w:rPr>
          <w:rFonts w:ascii="宋体" w:eastAsia="宋体" w:hAnsi="宋体" w:hint="eastAsia"/>
          <w:sz w:val="21"/>
          <w:szCs w:val="21"/>
        </w:rPr>
        <w:t>的良好环境。</w:t>
      </w:r>
    </w:p>
    <w:p w14:paraId="30960C41" w14:textId="77777777" w:rsidR="00927F9B" w:rsidRPr="008B0073" w:rsidRDefault="00927F9B" w:rsidP="0070653A">
      <w:pPr>
        <w:snapToGrid w:val="0"/>
        <w:spacing w:after="0"/>
        <w:ind w:firstLineChars="200" w:firstLine="422"/>
        <w:rPr>
          <w:rFonts w:ascii="宋体" w:eastAsia="宋体" w:hAnsi="宋体" w:cs="汉仪大宋简" w:hint="eastAsia"/>
          <w:b/>
          <w:sz w:val="21"/>
          <w:szCs w:val="21"/>
        </w:rPr>
      </w:pPr>
      <w:r w:rsidRPr="008B0073">
        <w:rPr>
          <w:rFonts w:ascii="宋体" w:eastAsia="宋体" w:hAnsi="宋体" w:cs="汉仪大宋简" w:hint="eastAsia"/>
          <w:b/>
          <w:sz w:val="21"/>
          <w:szCs w:val="21"/>
        </w:rPr>
        <w:t>（二）法律建设既要抓末端、治已病，更要抓前端、治未病</w:t>
      </w:r>
    </w:p>
    <w:p w14:paraId="0760F2DB" w14:textId="605FB28C" w:rsidR="00927F9B" w:rsidRPr="00927F9B"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hint="eastAsia"/>
          <w:sz w:val="21"/>
          <w:szCs w:val="21"/>
        </w:rPr>
        <w:t>要</w:t>
      </w:r>
      <w:r w:rsidRPr="00927F9B">
        <w:rPr>
          <w:rFonts w:ascii="宋体" w:eastAsia="宋体" w:hAnsi="宋体" w:cs="汉仪中黑简" w:hint="eastAsia"/>
          <w:color w:val="FF0000"/>
          <w:sz w:val="21"/>
          <w:szCs w:val="21"/>
        </w:rPr>
        <w:t>推动更多法治力量向引导和疏导端用力</w:t>
      </w:r>
      <w:r w:rsidRPr="00927F9B">
        <w:rPr>
          <w:rFonts w:ascii="宋体" w:eastAsia="宋体" w:hAnsi="宋体" w:hint="eastAsia"/>
          <w:sz w:val="21"/>
          <w:szCs w:val="21"/>
        </w:rPr>
        <w:t>，完善预防性法律制度，</w:t>
      </w:r>
      <w:proofErr w:type="gramStart"/>
      <w:r w:rsidRPr="00927F9B">
        <w:rPr>
          <w:rFonts w:ascii="宋体" w:eastAsia="宋体" w:hAnsi="宋体" w:hint="eastAsia"/>
          <w:sz w:val="21"/>
          <w:szCs w:val="21"/>
        </w:rPr>
        <w:t>构建多元</w:t>
      </w:r>
      <w:proofErr w:type="gramEnd"/>
      <w:r w:rsidRPr="00927F9B">
        <w:rPr>
          <w:rFonts w:ascii="宋体" w:eastAsia="宋体" w:hAnsi="宋体" w:hint="eastAsia"/>
          <w:sz w:val="21"/>
          <w:szCs w:val="21"/>
        </w:rPr>
        <w:t>纠纷解决机制。</w:t>
      </w:r>
    </w:p>
    <w:p w14:paraId="2A0907D4" w14:textId="6A0A2F73" w:rsidR="00927F9B" w:rsidRPr="00EF6C69" w:rsidRDefault="00927F9B" w:rsidP="00EF6C69">
      <w:pPr>
        <w:snapToGrid w:val="0"/>
        <w:spacing w:after="0"/>
        <w:ind w:firstLineChars="200" w:firstLine="420"/>
        <w:rPr>
          <w:rFonts w:ascii="宋体" w:eastAsia="宋体" w:hAnsi="宋体" w:hint="eastAsia"/>
          <w:sz w:val="21"/>
          <w:szCs w:val="21"/>
        </w:rPr>
      </w:pPr>
      <w:r w:rsidRPr="00927F9B">
        <w:rPr>
          <w:rFonts w:ascii="宋体" w:eastAsia="宋体" w:hAnsi="宋体" w:cs="汉仪中黑简" w:hint="eastAsia"/>
          <w:color w:val="FF0000"/>
          <w:sz w:val="21"/>
          <w:szCs w:val="21"/>
        </w:rPr>
        <w:t>群防群治和小事不出村、大事不出镇、矛盾不上交</w:t>
      </w:r>
      <w:r w:rsidRPr="00927F9B">
        <w:rPr>
          <w:rFonts w:ascii="宋体" w:eastAsia="宋体" w:hAnsi="宋体" w:hint="eastAsia"/>
          <w:sz w:val="21"/>
          <w:szCs w:val="21"/>
        </w:rPr>
        <w:t>是枫桥创造的基层治理经验。</w:t>
      </w:r>
      <w:r w:rsidRPr="00EF6C69">
        <w:rPr>
          <w:rFonts w:ascii="宋体" w:eastAsia="宋体" w:hAnsi="宋体" w:cs="汉仪中黑简" w:hint="eastAsia"/>
          <w:sz w:val="21"/>
          <w:szCs w:val="21"/>
        </w:rPr>
        <w:t>加快形成共建共治共享的现代基层社会治理新格局</w:t>
      </w:r>
      <w:r w:rsidRPr="00EF6C69">
        <w:rPr>
          <w:rFonts w:ascii="宋体" w:eastAsia="宋体" w:hAnsi="宋体" w:hint="eastAsia"/>
          <w:sz w:val="21"/>
          <w:szCs w:val="21"/>
        </w:rPr>
        <w:t>。</w:t>
      </w:r>
    </w:p>
    <w:p w14:paraId="7BE80172" w14:textId="77777777" w:rsidR="00927F9B" w:rsidRPr="00927F9B" w:rsidRDefault="00927F9B" w:rsidP="00EF6C69">
      <w:pPr>
        <w:snapToGrid w:val="0"/>
        <w:spacing w:after="0"/>
        <w:rPr>
          <w:rFonts w:ascii="宋体" w:eastAsia="宋体" w:hAnsi="宋体" w:hint="eastAsia"/>
          <w:sz w:val="21"/>
          <w:szCs w:val="21"/>
        </w:rPr>
      </w:pPr>
    </w:p>
    <w:p w14:paraId="0E8C7026" w14:textId="77777777" w:rsidR="00927F9B" w:rsidRPr="00EF6C69" w:rsidRDefault="00927F9B" w:rsidP="0070653A">
      <w:pPr>
        <w:snapToGrid w:val="0"/>
        <w:spacing w:after="0"/>
        <w:ind w:firstLineChars="200" w:firstLine="422"/>
        <w:jc w:val="center"/>
        <w:rPr>
          <w:rFonts w:ascii="宋体" w:eastAsia="宋体" w:hAnsi="宋体" w:cs="汉仪大宋简" w:hint="eastAsia"/>
          <w:b/>
          <w:bCs/>
          <w:kern w:val="44"/>
          <w:sz w:val="21"/>
          <w:szCs w:val="21"/>
        </w:rPr>
      </w:pPr>
      <w:bookmarkStart w:id="8" w:name="_Toc230599889"/>
      <w:r w:rsidRPr="00EF6C69">
        <w:rPr>
          <w:rFonts w:ascii="宋体" w:eastAsia="宋体" w:hAnsi="宋体" w:cs="汉仪大宋简" w:hint="eastAsia"/>
          <w:b/>
          <w:bCs/>
          <w:kern w:val="44"/>
          <w:sz w:val="21"/>
          <w:szCs w:val="21"/>
        </w:rPr>
        <w:t>考点10  坚持全面推进科学立法、</w:t>
      </w:r>
      <w:bookmarkEnd w:id="8"/>
    </w:p>
    <w:p w14:paraId="3CB70D7D" w14:textId="77777777" w:rsidR="00927F9B" w:rsidRPr="00EF6C69" w:rsidRDefault="00927F9B" w:rsidP="0070653A">
      <w:pPr>
        <w:snapToGrid w:val="0"/>
        <w:spacing w:after="0"/>
        <w:ind w:firstLineChars="200" w:firstLine="422"/>
        <w:jc w:val="center"/>
        <w:rPr>
          <w:rFonts w:ascii="宋体" w:eastAsia="宋体" w:hAnsi="宋体" w:cs="汉仪大宋简" w:hint="eastAsia"/>
          <w:b/>
          <w:bCs/>
          <w:kern w:val="44"/>
          <w:sz w:val="21"/>
          <w:szCs w:val="21"/>
        </w:rPr>
      </w:pPr>
      <w:bookmarkStart w:id="9" w:name="_Toc230599890"/>
      <w:r w:rsidRPr="00EF6C69">
        <w:rPr>
          <w:rFonts w:ascii="宋体" w:eastAsia="宋体" w:hAnsi="宋体" w:cs="汉仪大宋简" w:hint="eastAsia"/>
          <w:b/>
          <w:bCs/>
          <w:kern w:val="44"/>
          <w:sz w:val="21"/>
          <w:szCs w:val="21"/>
        </w:rPr>
        <w:t>严格执法、公正司法、全民守法</w:t>
      </w:r>
      <w:bookmarkEnd w:id="9"/>
    </w:p>
    <w:p w14:paraId="21B850EC" w14:textId="5992885B" w:rsidR="00927F9B" w:rsidRPr="00EF6C69" w:rsidRDefault="00927F9B" w:rsidP="0070653A">
      <w:pPr>
        <w:snapToGrid w:val="0"/>
        <w:spacing w:after="0"/>
        <w:ind w:firstLineChars="200" w:firstLine="422"/>
        <w:jc w:val="center"/>
        <w:rPr>
          <w:rFonts w:ascii="宋体" w:eastAsia="宋体" w:hAnsi="宋体" w:cs="汉仪大宋简" w:hint="eastAsia"/>
          <w:b/>
          <w:bCs/>
          <w:kern w:val="44"/>
          <w:sz w:val="21"/>
          <w:szCs w:val="21"/>
        </w:rPr>
      </w:pPr>
      <w:bookmarkStart w:id="10" w:name="_Toc230599891"/>
      <w:r w:rsidRPr="00EF6C69">
        <w:rPr>
          <w:rFonts w:ascii="宋体" w:eastAsia="宋体" w:hAnsi="宋体" w:cs="汉仪大宋简" w:hint="eastAsia"/>
          <w:b/>
          <w:bCs/>
          <w:kern w:val="44"/>
          <w:sz w:val="21"/>
          <w:szCs w:val="21"/>
        </w:rPr>
        <w:t>——关于全面依法治国的重要环节</w:t>
      </w:r>
      <w:bookmarkEnd w:id="10"/>
    </w:p>
    <w:p w14:paraId="71E3C937" w14:textId="6E234171" w:rsidR="00927F9B" w:rsidRPr="00EF6C69" w:rsidRDefault="00927F9B" w:rsidP="0070653A">
      <w:pPr>
        <w:snapToGrid w:val="0"/>
        <w:spacing w:after="0"/>
        <w:ind w:firstLineChars="200" w:firstLine="422"/>
        <w:rPr>
          <w:rFonts w:ascii="宋体" w:eastAsia="宋体" w:hAnsi="宋体" w:cs="汉仪大宋简" w:hint="eastAsia"/>
          <w:b/>
          <w:sz w:val="21"/>
          <w:szCs w:val="21"/>
        </w:rPr>
      </w:pPr>
      <w:r w:rsidRPr="00EF6C69">
        <w:rPr>
          <w:rFonts w:ascii="宋体" w:eastAsia="宋体" w:hAnsi="宋体" w:cs="汉仪大宋简" w:hint="eastAsia"/>
          <w:b/>
          <w:sz w:val="21"/>
          <w:szCs w:val="21"/>
        </w:rPr>
        <w:t>一、科学立法、严格执法、公正司法、全民守法是推进全面依法治国的重要环节</w:t>
      </w:r>
    </w:p>
    <w:p w14:paraId="4AAB4608" w14:textId="77777777" w:rsidR="00927F9B" w:rsidRPr="00EF6C69" w:rsidRDefault="00927F9B" w:rsidP="0070653A">
      <w:pPr>
        <w:snapToGrid w:val="0"/>
        <w:spacing w:after="0"/>
        <w:ind w:firstLineChars="200" w:firstLine="422"/>
        <w:rPr>
          <w:rFonts w:ascii="宋体" w:eastAsia="宋体" w:hAnsi="宋体" w:cs="汉仪大宋简" w:hint="eastAsia"/>
          <w:b/>
          <w:sz w:val="21"/>
          <w:szCs w:val="21"/>
        </w:rPr>
      </w:pPr>
      <w:r w:rsidRPr="00EF6C69">
        <w:rPr>
          <w:rFonts w:ascii="宋体" w:eastAsia="宋体" w:hAnsi="宋体" w:cs="汉仪大宋简" w:hint="eastAsia"/>
          <w:b/>
          <w:sz w:val="21"/>
          <w:szCs w:val="21"/>
        </w:rPr>
        <w:t>二、推进科学立法</w:t>
      </w:r>
    </w:p>
    <w:p w14:paraId="7BE44A7C" w14:textId="7FF47D80" w:rsidR="00927F9B" w:rsidRPr="00EF6C69" w:rsidRDefault="00EF6C69" w:rsidP="00EF6C69">
      <w:pPr>
        <w:snapToGrid w:val="0"/>
        <w:spacing w:after="0"/>
        <w:ind w:firstLineChars="200" w:firstLine="420"/>
        <w:rPr>
          <w:rFonts w:ascii="宋体" w:eastAsia="宋体" w:hAnsi="宋体" w:cs="汉仪大宋简" w:hint="eastAsia"/>
          <w:bCs/>
          <w:sz w:val="21"/>
          <w:szCs w:val="21"/>
        </w:rPr>
      </w:pPr>
      <w:r>
        <w:rPr>
          <w:rFonts w:ascii="宋体" w:eastAsia="宋体" w:hAnsi="宋体" w:cs="汉仪大宋简" w:hint="eastAsia"/>
          <w:bCs/>
          <w:sz w:val="21"/>
          <w:szCs w:val="21"/>
        </w:rPr>
        <w:t>1.</w:t>
      </w:r>
      <w:r w:rsidR="00927F9B" w:rsidRPr="00927F9B">
        <w:rPr>
          <w:rFonts w:ascii="宋体" w:eastAsia="宋体" w:hAnsi="宋体" w:cs="汉仪大宋简" w:hint="eastAsia"/>
          <w:bCs/>
          <w:sz w:val="21"/>
          <w:szCs w:val="21"/>
        </w:rPr>
        <w:t>科学立法</w:t>
      </w:r>
      <w:r>
        <w:rPr>
          <w:rFonts w:ascii="宋体" w:eastAsia="宋体" w:hAnsi="宋体" w:cs="汉仪大宋简" w:hint="eastAsia"/>
          <w:bCs/>
          <w:sz w:val="21"/>
          <w:szCs w:val="21"/>
        </w:rPr>
        <w:t>：</w:t>
      </w:r>
      <w:r w:rsidR="00927F9B" w:rsidRPr="00927F9B">
        <w:rPr>
          <w:rFonts w:ascii="宋体" w:eastAsia="宋体" w:hAnsi="宋体" w:cs="汉仪中黑简" w:hint="eastAsia"/>
          <w:color w:val="FF0000"/>
          <w:sz w:val="21"/>
          <w:szCs w:val="21"/>
        </w:rPr>
        <w:t>核心在于尊重和体现客观规律</w:t>
      </w:r>
      <w:r w:rsidR="00927F9B" w:rsidRPr="00927F9B">
        <w:rPr>
          <w:rFonts w:ascii="宋体" w:eastAsia="宋体" w:hAnsi="宋体" w:hint="eastAsia"/>
          <w:sz w:val="21"/>
          <w:szCs w:val="21"/>
        </w:rPr>
        <w:t>；要抓住</w:t>
      </w:r>
      <w:r w:rsidR="00927F9B" w:rsidRPr="00927F9B">
        <w:rPr>
          <w:rFonts w:ascii="宋体" w:eastAsia="宋体" w:hAnsi="宋体" w:cs="汉仪中黑简" w:hint="eastAsia"/>
          <w:color w:val="FF0000"/>
          <w:sz w:val="21"/>
          <w:szCs w:val="21"/>
        </w:rPr>
        <w:t>提高立法质量</w:t>
      </w:r>
      <w:r w:rsidR="00927F9B" w:rsidRPr="00927F9B">
        <w:rPr>
          <w:rFonts w:ascii="宋体" w:eastAsia="宋体" w:hAnsi="宋体" w:hint="eastAsia"/>
          <w:sz w:val="21"/>
          <w:szCs w:val="21"/>
        </w:rPr>
        <w:t>这个关键；</w:t>
      </w:r>
    </w:p>
    <w:p w14:paraId="128E31C0" w14:textId="46C6707A" w:rsidR="00927F9B" w:rsidRPr="00EF6C69" w:rsidRDefault="00EF6C69" w:rsidP="00EF6C69">
      <w:pPr>
        <w:snapToGrid w:val="0"/>
        <w:spacing w:after="0"/>
        <w:ind w:firstLineChars="200" w:firstLine="420"/>
        <w:rPr>
          <w:rFonts w:ascii="宋体" w:eastAsia="宋体" w:hAnsi="宋体" w:cs="汉仪大宋简" w:hint="eastAsia"/>
          <w:bCs/>
          <w:sz w:val="21"/>
          <w:szCs w:val="21"/>
        </w:rPr>
      </w:pPr>
      <w:r w:rsidRPr="00EF6C69">
        <w:rPr>
          <w:rFonts w:ascii="宋体" w:eastAsia="宋体" w:hAnsi="宋体" w:cs="汉仪大宋简" w:hint="eastAsia"/>
          <w:bCs/>
          <w:sz w:val="21"/>
          <w:szCs w:val="21"/>
        </w:rPr>
        <w:t>2.</w:t>
      </w:r>
      <w:r w:rsidR="00927F9B" w:rsidRPr="00EF6C69">
        <w:rPr>
          <w:rFonts w:ascii="宋体" w:eastAsia="宋体" w:hAnsi="宋体" w:cs="汉仪大宋简" w:hint="eastAsia"/>
          <w:bCs/>
          <w:sz w:val="21"/>
          <w:szCs w:val="21"/>
        </w:rPr>
        <w:t>民主立法</w:t>
      </w:r>
      <w:r w:rsidRPr="00EF6C69">
        <w:rPr>
          <w:rFonts w:ascii="宋体" w:eastAsia="宋体" w:hAnsi="宋体" w:cs="汉仪大宋简" w:hint="eastAsia"/>
          <w:bCs/>
          <w:sz w:val="21"/>
          <w:szCs w:val="21"/>
        </w:rPr>
        <w:t>：</w:t>
      </w:r>
      <w:r w:rsidR="00927F9B" w:rsidRPr="00EF6C69">
        <w:rPr>
          <w:rFonts w:ascii="宋体" w:eastAsia="宋体" w:hAnsi="宋体" w:cs="汉仪中黑简" w:hint="eastAsia"/>
          <w:sz w:val="21"/>
          <w:szCs w:val="21"/>
        </w:rPr>
        <w:t>核心在于为了人民、依靠人民</w:t>
      </w:r>
      <w:r w:rsidR="00927F9B" w:rsidRPr="00EF6C69">
        <w:rPr>
          <w:rFonts w:ascii="宋体" w:eastAsia="宋体" w:hAnsi="宋体" w:hint="eastAsia"/>
          <w:sz w:val="21"/>
          <w:szCs w:val="21"/>
        </w:rPr>
        <w:t>；</w:t>
      </w:r>
    </w:p>
    <w:p w14:paraId="43825D60" w14:textId="6891E24D" w:rsidR="00927F9B" w:rsidRPr="00EF6C69" w:rsidRDefault="00EF6C69" w:rsidP="00EF6C69">
      <w:pPr>
        <w:snapToGrid w:val="0"/>
        <w:spacing w:after="0"/>
        <w:ind w:firstLineChars="200" w:firstLine="420"/>
        <w:rPr>
          <w:rFonts w:ascii="宋体" w:eastAsia="宋体" w:hAnsi="宋体" w:cs="汉仪大宋简" w:hint="eastAsia"/>
          <w:bCs/>
          <w:sz w:val="21"/>
          <w:szCs w:val="21"/>
        </w:rPr>
      </w:pPr>
      <w:r w:rsidRPr="00EF6C69">
        <w:rPr>
          <w:rFonts w:ascii="宋体" w:eastAsia="宋体" w:hAnsi="宋体" w:cs="汉仪大宋简" w:hint="eastAsia"/>
          <w:bCs/>
          <w:sz w:val="21"/>
          <w:szCs w:val="21"/>
        </w:rPr>
        <w:t>3.</w:t>
      </w:r>
      <w:r w:rsidR="00927F9B" w:rsidRPr="00EF6C69">
        <w:rPr>
          <w:rFonts w:ascii="宋体" w:eastAsia="宋体" w:hAnsi="宋体" w:cs="汉仪大宋简" w:hint="eastAsia"/>
          <w:bCs/>
          <w:sz w:val="21"/>
          <w:szCs w:val="21"/>
        </w:rPr>
        <w:t>依法立法</w:t>
      </w:r>
      <w:r w:rsidRPr="00EF6C69">
        <w:rPr>
          <w:rFonts w:ascii="宋体" w:eastAsia="宋体" w:hAnsi="宋体" w:cs="汉仪大宋简" w:hint="eastAsia"/>
          <w:bCs/>
          <w:sz w:val="21"/>
          <w:szCs w:val="21"/>
        </w:rPr>
        <w:t>：</w:t>
      </w:r>
      <w:r w:rsidR="00927F9B" w:rsidRPr="00EF6C69">
        <w:rPr>
          <w:rFonts w:ascii="宋体" w:eastAsia="宋体" w:hAnsi="宋体" w:cs="汉仪中黑简" w:hint="eastAsia"/>
          <w:sz w:val="21"/>
          <w:szCs w:val="21"/>
        </w:rPr>
        <w:t>核心在于以宪法为根据，依照法定的权限和程序制定或修改法律法规</w:t>
      </w:r>
      <w:r w:rsidR="00927F9B" w:rsidRPr="00EF6C69">
        <w:rPr>
          <w:rFonts w:ascii="宋体" w:eastAsia="宋体" w:hAnsi="宋体" w:hint="eastAsia"/>
          <w:sz w:val="21"/>
          <w:szCs w:val="21"/>
        </w:rPr>
        <w:t>；</w:t>
      </w:r>
    </w:p>
    <w:p w14:paraId="78BC0024" w14:textId="52FB4C97" w:rsidR="00927F9B" w:rsidRPr="00EF6C69" w:rsidRDefault="00EF6C69" w:rsidP="00EF6C69">
      <w:pPr>
        <w:snapToGrid w:val="0"/>
        <w:spacing w:after="0"/>
        <w:ind w:firstLineChars="200" w:firstLine="420"/>
        <w:rPr>
          <w:rFonts w:ascii="宋体" w:eastAsia="宋体" w:hAnsi="宋体" w:cs="汉仪大宋简" w:hint="eastAsia"/>
          <w:bCs/>
          <w:sz w:val="21"/>
          <w:szCs w:val="21"/>
        </w:rPr>
      </w:pPr>
      <w:r>
        <w:rPr>
          <w:rFonts w:ascii="宋体" w:eastAsia="宋体" w:hAnsi="宋体" w:cs="汉仪大宋简" w:hint="eastAsia"/>
          <w:bCs/>
          <w:sz w:val="21"/>
          <w:szCs w:val="21"/>
        </w:rPr>
        <w:t>4.</w:t>
      </w:r>
      <w:r w:rsidR="00927F9B" w:rsidRPr="00927F9B">
        <w:rPr>
          <w:rFonts w:ascii="宋体" w:eastAsia="宋体" w:hAnsi="宋体" w:cs="汉仪大宋简" w:hint="eastAsia"/>
          <w:bCs/>
          <w:sz w:val="21"/>
          <w:szCs w:val="21"/>
        </w:rPr>
        <w:t>完善立法体制</w:t>
      </w:r>
      <w:r>
        <w:rPr>
          <w:rFonts w:ascii="宋体" w:eastAsia="宋体" w:hAnsi="宋体" w:cs="汉仪大宋简" w:hint="eastAsia"/>
          <w:bCs/>
          <w:sz w:val="21"/>
          <w:szCs w:val="21"/>
        </w:rPr>
        <w:t>：</w:t>
      </w:r>
      <w:r w:rsidR="00927F9B" w:rsidRPr="00927F9B">
        <w:rPr>
          <w:rFonts w:ascii="宋体" w:eastAsia="宋体" w:hAnsi="宋体" w:hint="eastAsia"/>
          <w:sz w:val="21"/>
          <w:szCs w:val="21"/>
        </w:rPr>
        <w:t>完善</w:t>
      </w:r>
      <w:r w:rsidR="00927F9B" w:rsidRPr="00927F9B">
        <w:rPr>
          <w:rFonts w:ascii="宋体" w:eastAsia="宋体" w:hAnsi="宋体" w:cs="汉仪中黑简" w:hint="eastAsia"/>
          <w:color w:val="FF0000"/>
          <w:sz w:val="21"/>
          <w:szCs w:val="21"/>
        </w:rPr>
        <w:t>党委领导、人大主导、政府依托、各方参与</w:t>
      </w:r>
      <w:r w:rsidR="00927F9B" w:rsidRPr="00927F9B">
        <w:rPr>
          <w:rFonts w:ascii="宋体" w:eastAsia="宋体" w:hAnsi="宋体" w:hint="eastAsia"/>
          <w:sz w:val="21"/>
          <w:szCs w:val="21"/>
        </w:rPr>
        <w:t>的立法工作格局；</w:t>
      </w:r>
    </w:p>
    <w:p w14:paraId="4385AB26" w14:textId="48DEA862" w:rsidR="00927F9B" w:rsidRPr="00EF6C69" w:rsidRDefault="00927F9B" w:rsidP="0070653A">
      <w:pPr>
        <w:snapToGrid w:val="0"/>
        <w:spacing w:after="0"/>
        <w:ind w:firstLineChars="200" w:firstLine="422"/>
        <w:rPr>
          <w:rFonts w:ascii="宋体" w:eastAsia="宋体" w:hAnsi="宋体" w:cs="汉仪大宋简" w:hint="eastAsia"/>
          <w:b/>
          <w:sz w:val="21"/>
          <w:szCs w:val="21"/>
        </w:rPr>
      </w:pPr>
      <w:r w:rsidRPr="00EF6C69">
        <w:rPr>
          <w:rFonts w:ascii="宋体" w:eastAsia="宋体" w:hAnsi="宋体" w:cs="汉仪大宋简" w:hint="eastAsia"/>
          <w:b/>
          <w:sz w:val="21"/>
          <w:szCs w:val="21"/>
        </w:rPr>
        <w:t>三、推进严格执法</w:t>
      </w:r>
    </w:p>
    <w:p w14:paraId="428A09A6" w14:textId="7DF0E62D" w:rsidR="00927F9B" w:rsidRPr="00EF6C69" w:rsidRDefault="00EF6C69" w:rsidP="00EF6C69">
      <w:pPr>
        <w:snapToGrid w:val="0"/>
        <w:spacing w:after="0"/>
        <w:ind w:firstLineChars="200" w:firstLine="420"/>
        <w:rPr>
          <w:rFonts w:ascii="宋体" w:eastAsia="宋体" w:hAnsi="宋体" w:cs="汉仪大宋简" w:hint="eastAsia"/>
          <w:bCs/>
          <w:sz w:val="21"/>
          <w:szCs w:val="21"/>
        </w:rPr>
      </w:pPr>
      <w:r>
        <w:rPr>
          <w:rFonts w:ascii="宋体" w:eastAsia="宋体" w:hAnsi="宋体" w:cs="汉仪大宋简" w:hint="eastAsia"/>
          <w:bCs/>
          <w:sz w:val="21"/>
          <w:szCs w:val="21"/>
        </w:rPr>
        <w:t>1.</w:t>
      </w:r>
      <w:r w:rsidR="00927F9B" w:rsidRPr="00927F9B">
        <w:rPr>
          <w:rFonts w:ascii="宋体" w:eastAsia="宋体" w:hAnsi="宋体" w:cs="汉仪大宋简" w:hint="eastAsia"/>
          <w:bCs/>
          <w:sz w:val="21"/>
          <w:szCs w:val="21"/>
        </w:rPr>
        <w:t>推进严格规范公正文明执法</w:t>
      </w:r>
      <w:r>
        <w:rPr>
          <w:rFonts w:ascii="宋体" w:eastAsia="宋体" w:hAnsi="宋体" w:cs="汉仪大宋简" w:hint="eastAsia"/>
          <w:bCs/>
          <w:sz w:val="21"/>
          <w:szCs w:val="21"/>
        </w:rPr>
        <w:t>：</w:t>
      </w:r>
      <w:r w:rsidR="00927F9B" w:rsidRPr="00927F9B">
        <w:rPr>
          <w:rFonts w:ascii="宋体" w:eastAsia="宋体" w:hAnsi="宋体" w:cs="汉仪中黑简" w:hint="eastAsia"/>
          <w:color w:val="FF0000"/>
          <w:sz w:val="21"/>
          <w:szCs w:val="21"/>
        </w:rPr>
        <w:t>严格规范公正文明执法是一个整体</w:t>
      </w:r>
      <w:r w:rsidR="00BA6E26">
        <w:rPr>
          <w:rFonts w:ascii="宋体" w:eastAsia="宋体" w:hAnsi="宋体" w:hint="eastAsia"/>
          <w:sz w:val="21"/>
          <w:szCs w:val="21"/>
        </w:rPr>
        <w:t>，</w:t>
      </w:r>
      <w:r w:rsidR="00927F9B" w:rsidRPr="00927F9B">
        <w:rPr>
          <w:rFonts w:ascii="宋体" w:eastAsia="宋体" w:hAnsi="宋体" w:hint="eastAsia"/>
          <w:sz w:val="21"/>
          <w:szCs w:val="21"/>
        </w:rPr>
        <w:t>执法既有力度又有温度。</w:t>
      </w:r>
    </w:p>
    <w:p w14:paraId="174B49C5" w14:textId="0D35A273" w:rsidR="00927F9B" w:rsidRPr="00EF6C69" w:rsidRDefault="00EF6C69" w:rsidP="00EF6C69">
      <w:pPr>
        <w:snapToGrid w:val="0"/>
        <w:spacing w:after="0"/>
        <w:ind w:firstLineChars="200" w:firstLine="420"/>
        <w:rPr>
          <w:rFonts w:ascii="宋体" w:eastAsia="宋体" w:hAnsi="宋体" w:cs="汉仪大宋简" w:hint="eastAsia"/>
          <w:bCs/>
          <w:sz w:val="21"/>
          <w:szCs w:val="21"/>
        </w:rPr>
      </w:pPr>
      <w:r>
        <w:rPr>
          <w:rFonts w:ascii="宋体" w:eastAsia="宋体" w:hAnsi="宋体" w:cs="汉仪大宋简" w:hint="eastAsia"/>
          <w:bCs/>
          <w:sz w:val="21"/>
          <w:szCs w:val="21"/>
        </w:rPr>
        <w:t>2.</w:t>
      </w:r>
      <w:r w:rsidR="00927F9B" w:rsidRPr="00927F9B">
        <w:rPr>
          <w:rFonts w:ascii="宋体" w:eastAsia="宋体" w:hAnsi="宋体" w:cs="汉仪大宋简" w:hint="eastAsia"/>
          <w:bCs/>
          <w:sz w:val="21"/>
          <w:szCs w:val="21"/>
        </w:rPr>
        <w:t>深化行政执法体制改革</w:t>
      </w:r>
      <w:r>
        <w:rPr>
          <w:rFonts w:ascii="宋体" w:eastAsia="宋体" w:hAnsi="宋体" w:cs="汉仪大宋简" w:hint="eastAsia"/>
          <w:bCs/>
          <w:sz w:val="21"/>
          <w:szCs w:val="21"/>
        </w:rPr>
        <w:t>：</w:t>
      </w:r>
      <w:r w:rsidR="00927F9B" w:rsidRPr="00927F9B">
        <w:rPr>
          <w:rFonts w:ascii="宋体" w:eastAsia="宋体" w:hAnsi="宋体" w:hint="eastAsia"/>
          <w:sz w:val="21"/>
          <w:szCs w:val="21"/>
        </w:rPr>
        <w:t>探索实行跨领域跨部门综合执法。</w:t>
      </w:r>
    </w:p>
    <w:p w14:paraId="26A8C740" w14:textId="6585D79D" w:rsidR="00927F9B" w:rsidRPr="00EF6C69" w:rsidRDefault="00EF6C69" w:rsidP="00EF6C69">
      <w:pPr>
        <w:snapToGrid w:val="0"/>
        <w:spacing w:after="0"/>
        <w:ind w:firstLineChars="200" w:firstLine="420"/>
        <w:rPr>
          <w:rFonts w:ascii="宋体" w:eastAsia="宋体" w:hAnsi="宋体" w:cs="汉仪大宋简" w:hint="eastAsia"/>
          <w:bCs/>
          <w:sz w:val="21"/>
          <w:szCs w:val="21"/>
        </w:rPr>
      </w:pPr>
      <w:r>
        <w:rPr>
          <w:rFonts w:ascii="宋体" w:eastAsia="宋体" w:hAnsi="宋体" w:cs="汉仪大宋简" w:hint="eastAsia"/>
          <w:bCs/>
          <w:sz w:val="21"/>
          <w:szCs w:val="21"/>
        </w:rPr>
        <w:lastRenderedPageBreak/>
        <w:t>3.</w:t>
      </w:r>
      <w:r w:rsidR="00927F9B" w:rsidRPr="00927F9B">
        <w:rPr>
          <w:rFonts w:ascii="宋体" w:eastAsia="宋体" w:hAnsi="宋体" w:cs="汉仪大宋简" w:hint="eastAsia"/>
          <w:bCs/>
          <w:sz w:val="21"/>
          <w:szCs w:val="21"/>
        </w:rPr>
        <w:t>健全行政纠纷解决体系</w:t>
      </w:r>
      <w:r>
        <w:rPr>
          <w:rFonts w:ascii="宋体" w:eastAsia="宋体" w:hAnsi="宋体" w:cs="汉仪大宋简" w:hint="eastAsia"/>
          <w:bCs/>
          <w:sz w:val="21"/>
          <w:szCs w:val="21"/>
        </w:rPr>
        <w:t>：</w:t>
      </w:r>
      <w:r w:rsidR="00927F9B" w:rsidRPr="00927F9B">
        <w:rPr>
          <w:rFonts w:ascii="宋体" w:eastAsia="宋体" w:hAnsi="宋体" w:hint="eastAsia"/>
          <w:sz w:val="21"/>
          <w:szCs w:val="21"/>
        </w:rPr>
        <w:t>推动构建行政调解、行政裁决、行政复议</w:t>
      </w:r>
      <w:r w:rsidRPr="00EF6C69">
        <w:rPr>
          <w:rFonts w:ascii="宋体" w:eastAsia="宋体" w:hAnsi="宋体" w:hint="eastAsia"/>
          <w:color w:val="EE0000"/>
          <w:sz w:val="21"/>
          <w:szCs w:val="21"/>
        </w:rPr>
        <w:t>（主要解决渠道）</w:t>
      </w:r>
      <w:r w:rsidR="00927F9B" w:rsidRPr="00927F9B">
        <w:rPr>
          <w:rFonts w:ascii="宋体" w:eastAsia="宋体" w:hAnsi="宋体" w:hint="eastAsia"/>
          <w:sz w:val="21"/>
          <w:szCs w:val="21"/>
        </w:rPr>
        <w:t>、行政诉讼有机衔接的纠纷解决机制。</w:t>
      </w:r>
    </w:p>
    <w:p w14:paraId="33F0A9F5" w14:textId="77777777" w:rsidR="00927F9B" w:rsidRPr="00EF6C69" w:rsidRDefault="00927F9B" w:rsidP="0070653A">
      <w:pPr>
        <w:snapToGrid w:val="0"/>
        <w:spacing w:after="0"/>
        <w:ind w:firstLineChars="200" w:firstLine="422"/>
        <w:rPr>
          <w:rFonts w:ascii="宋体" w:eastAsia="宋体" w:hAnsi="宋体" w:cs="汉仪大宋简" w:hint="eastAsia"/>
          <w:b/>
          <w:sz w:val="21"/>
          <w:szCs w:val="21"/>
        </w:rPr>
      </w:pPr>
      <w:r w:rsidRPr="00EF6C69">
        <w:rPr>
          <w:rFonts w:ascii="宋体" w:eastAsia="宋体" w:hAnsi="宋体" w:cs="汉仪大宋简" w:hint="eastAsia"/>
          <w:b/>
          <w:sz w:val="21"/>
          <w:szCs w:val="21"/>
        </w:rPr>
        <w:t>四、推进公正司法</w:t>
      </w:r>
    </w:p>
    <w:p w14:paraId="624E1C64" w14:textId="2075720F" w:rsidR="00927F9B" w:rsidRPr="00927F9B" w:rsidRDefault="00927F9B" w:rsidP="0070653A">
      <w:pPr>
        <w:snapToGrid w:val="0"/>
        <w:spacing w:after="0"/>
        <w:ind w:firstLineChars="200" w:firstLine="420"/>
        <w:rPr>
          <w:rFonts w:ascii="宋体" w:eastAsia="宋体" w:hAnsi="宋体" w:hint="eastAsia"/>
          <w:sz w:val="21"/>
          <w:szCs w:val="21"/>
        </w:rPr>
      </w:pPr>
      <w:r w:rsidRPr="00927F9B">
        <w:rPr>
          <w:rFonts w:ascii="宋体" w:eastAsia="宋体" w:hAnsi="宋体" w:hint="eastAsia"/>
          <w:sz w:val="21"/>
          <w:szCs w:val="21"/>
        </w:rPr>
        <w:t>所谓公正司法，就是受到侵害的权利一定会得到保护和救济，违法犯罪活动一定要受到制裁和惩罚。</w:t>
      </w:r>
    </w:p>
    <w:p w14:paraId="4813F2BF" w14:textId="66DAD0C0" w:rsidR="00927F9B" w:rsidRPr="00EF6C69" w:rsidRDefault="00EF6C69" w:rsidP="00EF6C69">
      <w:pPr>
        <w:snapToGrid w:val="0"/>
        <w:spacing w:after="0"/>
        <w:ind w:firstLineChars="200" w:firstLine="420"/>
        <w:rPr>
          <w:rFonts w:ascii="宋体" w:eastAsia="宋体" w:hAnsi="宋体" w:cs="汉仪大宋简" w:hint="eastAsia"/>
          <w:bCs/>
          <w:sz w:val="21"/>
          <w:szCs w:val="21"/>
        </w:rPr>
      </w:pPr>
      <w:r>
        <w:rPr>
          <w:rFonts w:ascii="宋体" w:eastAsia="宋体" w:hAnsi="宋体" w:cs="汉仪大宋简" w:hint="eastAsia"/>
          <w:bCs/>
          <w:sz w:val="21"/>
          <w:szCs w:val="21"/>
        </w:rPr>
        <w:t>1.</w:t>
      </w:r>
      <w:r w:rsidR="00927F9B" w:rsidRPr="00927F9B">
        <w:rPr>
          <w:rFonts w:ascii="宋体" w:eastAsia="宋体" w:hAnsi="宋体" w:cs="汉仪大宋简" w:hint="eastAsia"/>
          <w:bCs/>
          <w:sz w:val="21"/>
          <w:szCs w:val="21"/>
        </w:rPr>
        <w:t>深化司法体制综合配套改革</w:t>
      </w:r>
      <w:r>
        <w:rPr>
          <w:rFonts w:ascii="宋体" w:eastAsia="宋体" w:hAnsi="宋体" w:cs="汉仪大宋简" w:hint="eastAsia"/>
          <w:bCs/>
          <w:sz w:val="21"/>
          <w:szCs w:val="21"/>
        </w:rPr>
        <w:t>：</w:t>
      </w:r>
      <w:r w:rsidR="00927F9B" w:rsidRPr="00927F9B">
        <w:rPr>
          <w:rFonts w:ascii="宋体" w:eastAsia="宋体" w:hAnsi="宋体" w:cs="汉仪中黑简" w:hint="eastAsia"/>
          <w:color w:val="FF0000"/>
          <w:sz w:val="21"/>
          <w:szCs w:val="21"/>
        </w:rPr>
        <w:t>加快建设公正高效权威的社会主义司法制度</w:t>
      </w:r>
      <w:r w:rsidR="00927F9B" w:rsidRPr="00927F9B">
        <w:rPr>
          <w:rFonts w:ascii="宋体" w:eastAsia="宋体" w:hAnsi="宋体" w:hint="eastAsia"/>
          <w:sz w:val="21"/>
          <w:szCs w:val="21"/>
        </w:rPr>
        <w:t>；</w:t>
      </w:r>
    </w:p>
    <w:p w14:paraId="49EA5E91" w14:textId="6CE82686" w:rsidR="00927F9B" w:rsidRPr="008B0073" w:rsidRDefault="00EF6C69" w:rsidP="0070653A">
      <w:pPr>
        <w:snapToGrid w:val="0"/>
        <w:spacing w:after="0"/>
        <w:ind w:firstLineChars="200" w:firstLine="420"/>
        <w:rPr>
          <w:rFonts w:ascii="宋体" w:eastAsia="宋体" w:hAnsi="宋体" w:cs="汉仪大宋简" w:hint="eastAsia"/>
          <w:bCs/>
          <w:sz w:val="21"/>
          <w:szCs w:val="21"/>
        </w:rPr>
      </w:pPr>
      <w:r>
        <w:rPr>
          <w:rFonts w:ascii="宋体" w:eastAsia="宋体" w:hAnsi="宋体" w:cs="汉仪大宋简" w:hint="eastAsia"/>
          <w:bCs/>
          <w:sz w:val="21"/>
          <w:szCs w:val="21"/>
        </w:rPr>
        <w:t>2.</w:t>
      </w:r>
      <w:r w:rsidR="00927F9B" w:rsidRPr="00927F9B">
        <w:rPr>
          <w:rFonts w:ascii="宋体" w:eastAsia="宋体" w:hAnsi="宋体" w:cs="汉仪大宋简" w:hint="eastAsia"/>
          <w:bCs/>
          <w:sz w:val="21"/>
          <w:szCs w:val="21"/>
        </w:rPr>
        <w:t>强化对司法活动的制约监督</w:t>
      </w:r>
      <w:r w:rsidR="008B0073">
        <w:rPr>
          <w:rFonts w:ascii="宋体" w:eastAsia="宋体" w:hAnsi="宋体" w:cs="汉仪大宋简" w:hint="eastAsia"/>
          <w:bCs/>
          <w:sz w:val="21"/>
          <w:szCs w:val="21"/>
        </w:rPr>
        <w:t>（</w:t>
      </w:r>
      <w:r w:rsidR="008B0073" w:rsidRPr="00927F9B">
        <w:rPr>
          <w:rFonts w:ascii="宋体" w:eastAsia="宋体" w:hAnsi="宋体" w:hint="eastAsia"/>
          <w:sz w:val="21"/>
          <w:szCs w:val="21"/>
        </w:rPr>
        <w:t>检察机关</w:t>
      </w:r>
      <w:r w:rsidR="008B0073">
        <w:rPr>
          <w:rFonts w:ascii="宋体" w:eastAsia="宋体" w:hAnsi="宋体" w:cs="汉仪大宋简" w:hint="eastAsia"/>
          <w:bCs/>
          <w:sz w:val="21"/>
          <w:szCs w:val="21"/>
        </w:rPr>
        <w:t>）</w:t>
      </w:r>
    </w:p>
    <w:p w14:paraId="4E5F385B" w14:textId="780C553D" w:rsidR="00927F9B" w:rsidRPr="00EF6C69" w:rsidRDefault="00927F9B" w:rsidP="0070653A">
      <w:pPr>
        <w:snapToGrid w:val="0"/>
        <w:spacing w:after="0"/>
        <w:ind w:firstLineChars="200" w:firstLine="422"/>
        <w:rPr>
          <w:rFonts w:ascii="宋体" w:eastAsia="宋体" w:hAnsi="宋体" w:cs="汉仪大宋简" w:hint="eastAsia"/>
          <w:b/>
          <w:sz w:val="21"/>
          <w:szCs w:val="21"/>
        </w:rPr>
      </w:pPr>
      <w:r w:rsidRPr="00EF6C69">
        <w:rPr>
          <w:rFonts w:ascii="宋体" w:eastAsia="宋体" w:hAnsi="宋体" w:cs="汉仪大宋简" w:hint="eastAsia"/>
          <w:b/>
          <w:sz w:val="21"/>
          <w:szCs w:val="21"/>
        </w:rPr>
        <w:t>五、推进全民守法</w:t>
      </w:r>
    </w:p>
    <w:p w14:paraId="3601CDEE" w14:textId="242CD86B" w:rsidR="00927F9B" w:rsidRPr="00EF6C69" w:rsidRDefault="00927F9B" w:rsidP="0070653A">
      <w:pPr>
        <w:snapToGrid w:val="0"/>
        <w:spacing w:after="0"/>
        <w:ind w:firstLineChars="200" w:firstLine="420"/>
        <w:rPr>
          <w:rFonts w:ascii="宋体" w:eastAsia="宋体" w:hAnsi="宋体" w:hint="eastAsia"/>
          <w:color w:val="EE0000"/>
          <w:sz w:val="21"/>
          <w:szCs w:val="21"/>
        </w:rPr>
      </w:pPr>
      <w:r w:rsidRPr="00927F9B">
        <w:rPr>
          <w:rFonts w:ascii="宋体" w:eastAsia="宋体" w:hAnsi="宋体" w:hint="eastAsia"/>
          <w:sz w:val="21"/>
          <w:szCs w:val="21"/>
        </w:rPr>
        <w:t>1．任何组织或者个人都必须在宪法和法律范围内活动；</w:t>
      </w:r>
      <w:r w:rsidR="008B0073" w:rsidRPr="00EF6C69">
        <w:rPr>
          <w:rFonts w:ascii="宋体" w:eastAsia="宋体" w:hAnsi="宋体" w:hint="eastAsia"/>
          <w:color w:val="EE0000"/>
          <w:sz w:val="21"/>
          <w:szCs w:val="21"/>
        </w:rPr>
        <w:t>（包括党）</w:t>
      </w:r>
    </w:p>
    <w:p w14:paraId="2BCD6B28" w14:textId="1F060F48" w:rsidR="00927F9B" w:rsidRDefault="00EF6C69" w:rsidP="0070653A">
      <w:pPr>
        <w:snapToGrid w:val="0"/>
        <w:spacing w:after="0"/>
        <w:ind w:firstLineChars="200" w:firstLine="420"/>
        <w:rPr>
          <w:rFonts w:ascii="宋体" w:eastAsia="宋体" w:hAnsi="宋体"/>
          <w:sz w:val="21"/>
          <w:szCs w:val="21"/>
        </w:rPr>
      </w:pPr>
      <w:r>
        <w:rPr>
          <w:rFonts w:ascii="宋体" w:eastAsia="宋体" w:hAnsi="宋体" w:hint="eastAsia"/>
          <w:sz w:val="21"/>
          <w:szCs w:val="21"/>
        </w:rPr>
        <w:t>2</w:t>
      </w:r>
      <w:r w:rsidR="00927F9B" w:rsidRPr="00927F9B">
        <w:rPr>
          <w:rFonts w:ascii="宋体" w:eastAsia="宋体" w:hAnsi="宋体" w:hint="eastAsia"/>
          <w:sz w:val="21"/>
          <w:szCs w:val="21"/>
        </w:rPr>
        <w:t>．全面落实“</w:t>
      </w:r>
      <w:r w:rsidR="00927F9B" w:rsidRPr="00927F9B">
        <w:rPr>
          <w:rFonts w:ascii="宋体" w:eastAsia="宋体" w:hAnsi="宋体" w:cs="汉仪中黑简" w:hint="eastAsia"/>
          <w:color w:val="FF0000"/>
          <w:sz w:val="21"/>
          <w:szCs w:val="21"/>
        </w:rPr>
        <w:t>谁执法谁普法</w:t>
      </w:r>
      <w:r w:rsidR="00927F9B" w:rsidRPr="00927F9B">
        <w:rPr>
          <w:rFonts w:ascii="宋体" w:eastAsia="宋体" w:hAnsi="宋体" w:hint="eastAsia"/>
          <w:sz w:val="21"/>
          <w:szCs w:val="21"/>
        </w:rPr>
        <w:t>”的普法责任制。</w:t>
      </w:r>
    </w:p>
    <w:p w14:paraId="29D02500" w14:textId="77777777" w:rsidR="008B0073" w:rsidRPr="00927F9B" w:rsidRDefault="008B0073" w:rsidP="0070653A">
      <w:pPr>
        <w:snapToGrid w:val="0"/>
        <w:spacing w:after="0"/>
        <w:ind w:firstLineChars="200" w:firstLine="420"/>
        <w:rPr>
          <w:rFonts w:ascii="宋体" w:eastAsia="宋体" w:hAnsi="宋体" w:hint="eastAsia"/>
          <w:sz w:val="21"/>
          <w:szCs w:val="21"/>
        </w:rPr>
      </w:pPr>
    </w:p>
    <w:p w14:paraId="0294A7A4" w14:textId="77777777" w:rsidR="00927F9B" w:rsidRPr="00EF6C69" w:rsidRDefault="00927F9B" w:rsidP="0070653A">
      <w:pPr>
        <w:snapToGrid w:val="0"/>
        <w:spacing w:after="0"/>
        <w:ind w:firstLineChars="200" w:firstLine="422"/>
        <w:jc w:val="center"/>
        <w:rPr>
          <w:rFonts w:ascii="宋体" w:eastAsia="宋体" w:hAnsi="宋体" w:cs="汉仪大宋简" w:hint="eastAsia"/>
          <w:b/>
          <w:bCs/>
          <w:kern w:val="44"/>
          <w:sz w:val="21"/>
          <w:szCs w:val="21"/>
        </w:rPr>
      </w:pPr>
      <w:bookmarkStart w:id="11" w:name="_Toc230599892"/>
      <w:r w:rsidRPr="00EF6C69">
        <w:rPr>
          <w:rFonts w:ascii="宋体" w:eastAsia="宋体" w:hAnsi="宋体" w:cs="汉仪大宋简" w:hint="eastAsia"/>
          <w:b/>
          <w:bCs/>
          <w:kern w:val="44"/>
          <w:sz w:val="21"/>
          <w:szCs w:val="21"/>
        </w:rPr>
        <w:t>考点11  坚持统筹推进国内法治和涉外法治</w:t>
      </w:r>
      <w:bookmarkEnd w:id="11"/>
    </w:p>
    <w:p w14:paraId="750A54E0" w14:textId="62534892" w:rsidR="00927F9B" w:rsidRPr="00EF6C69" w:rsidRDefault="00927F9B" w:rsidP="0070653A">
      <w:pPr>
        <w:snapToGrid w:val="0"/>
        <w:spacing w:after="0"/>
        <w:ind w:firstLineChars="200" w:firstLine="422"/>
        <w:jc w:val="center"/>
        <w:rPr>
          <w:rFonts w:ascii="宋体" w:eastAsia="宋体" w:hAnsi="宋体" w:cs="汉仪大宋简" w:hint="eastAsia"/>
          <w:b/>
          <w:bCs/>
          <w:kern w:val="44"/>
          <w:sz w:val="21"/>
          <w:szCs w:val="21"/>
        </w:rPr>
      </w:pPr>
      <w:bookmarkStart w:id="12" w:name="_Toc230599893"/>
      <w:r w:rsidRPr="00EF6C69">
        <w:rPr>
          <w:rFonts w:ascii="宋体" w:eastAsia="宋体" w:hAnsi="宋体" w:cs="汉仪大宋简" w:hint="eastAsia"/>
          <w:b/>
          <w:bCs/>
          <w:kern w:val="44"/>
          <w:sz w:val="21"/>
          <w:szCs w:val="21"/>
        </w:rPr>
        <w:t>——关于全面依法治国的迫切任务</w:t>
      </w:r>
      <w:bookmarkEnd w:id="12"/>
    </w:p>
    <w:p w14:paraId="28670911" w14:textId="77777777" w:rsidR="00927F9B" w:rsidRPr="0070653A" w:rsidRDefault="00927F9B" w:rsidP="0070653A">
      <w:pPr>
        <w:snapToGrid w:val="0"/>
        <w:spacing w:after="0"/>
        <w:ind w:firstLineChars="200" w:firstLine="422"/>
        <w:rPr>
          <w:rFonts w:ascii="宋体" w:eastAsia="宋体" w:hAnsi="宋体" w:cs="汉仪大宋简" w:hint="eastAsia"/>
          <w:b/>
          <w:sz w:val="21"/>
          <w:szCs w:val="21"/>
        </w:rPr>
      </w:pPr>
      <w:r w:rsidRPr="0070653A">
        <w:rPr>
          <w:rFonts w:ascii="宋体" w:eastAsia="宋体" w:hAnsi="宋体" w:cs="汉仪大宋简" w:hint="eastAsia"/>
          <w:b/>
          <w:sz w:val="21"/>
          <w:szCs w:val="21"/>
        </w:rPr>
        <w:t>一、法治是国家核心竞争力的重要内容</w:t>
      </w:r>
    </w:p>
    <w:p w14:paraId="7C85F9A4" w14:textId="219C823C" w:rsidR="00927F9B" w:rsidRPr="00EF6C69" w:rsidRDefault="00927F9B" w:rsidP="00EF6C69">
      <w:pPr>
        <w:snapToGrid w:val="0"/>
        <w:spacing w:after="0"/>
        <w:ind w:firstLineChars="200" w:firstLine="420"/>
        <w:rPr>
          <w:rFonts w:ascii="宋体" w:eastAsia="宋体" w:hAnsi="宋体" w:cs="汉仪中黑简" w:hint="eastAsia"/>
          <w:sz w:val="21"/>
          <w:szCs w:val="21"/>
        </w:rPr>
      </w:pPr>
      <w:r w:rsidRPr="00927F9B">
        <w:rPr>
          <w:rFonts w:ascii="宋体" w:eastAsia="宋体" w:hAnsi="宋体" w:cs="汉仪中黑简" w:hint="eastAsia"/>
          <w:color w:val="FF0000"/>
          <w:sz w:val="21"/>
          <w:szCs w:val="21"/>
        </w:rPr>
        <w:t>涉外法律制度是国家法制的重要组成部分</w:t>
      </w:r>
      <w:r w:rsidRPr="00927F9B">
        <w:rPr>
          <w:rFonts w:ascii="宋体" w:eastAsia="宋体" w:hAnsi="宋体" w:hint="eastAsia"/>
          <w:sz w:val="21"/>
          <w:szCs w:val="21"/>
        </w:rPr>
        <w:t>，</w:t>
      </w:r>
      <w:r w:rsidRPr="00EF6C69">
        <w:rPr>
          <w:rFonts w:ascii="宋体" w:eastAsia="宋体" w:hAnsi="宋体" w:cs="汉仪中黑简" w:hint="eastAsia"/>
          <w:sz w:val="21"/>
          <w:szCs w:val="21"/>
        </w:rPr>
        <w:t>必须统筹运用国内法和国际法，</w:t>
      </w:r>
      <w:r w:rsidRPr="00EF6C69">
        <w:rPr>
          <w:rFonts w:ascii="宋体" w:eastAsia="宋体" w:hAnsi="宋体" w:cs="汉仪中黑简" w:hint="eastAsia"/>
          <w:color w:val="EE0000"/>
          <w:sz w:val="21"/>
          <w:szCs w:val="21"/>
        </w:rPr>
        <w:t>提高涉外工作法治化水平</w:t>
      </w:r>
      <w:r w:rsidRPr="00EF6C69">
        <w:rPr>
          <w:rFonts w:ascii="宋体" w:eastAsia="宋体" w:hAnsi="宋体" w:cs="汉仪中黑简" w:hint="eastAsia"/>
          <w:sz w:val="21"/>
          <w:szCs w:val="21"/>
        </w:rPr>
        <w:t>，更好地维护国家主权、安全、发展利益，为全球治理体系改革推动构建人类命运共同体规则体系提供中国方案</w:t>
      </w:r>
      <w:r w:rsidRPr="00EF6C69">
        <w:rPr>
          <w:rFonts w:ascii="宋体" w:eastAsia="宋体" w:hAnsi="宋体" w:hint="eastAsia"/>
          <w:sz w:val="21"/>
          <w:szCs w:val="21"/>
        </w:rPr>
        <w:t>。</w:t>
      </w:r>
    </w:p>
    <w:p w14:paraId="3F66752E" w14:textId="1D0E5512" w:rsidR="00927F9B" w:rsidRPr="00EF6C69" w:rsidRDefault="00927F9B" w:rsidP="00EF6C69">
      <w:pPr>
        <w:snapToGrid w:val="0"/>
        <w:spacing w:after="0"/>
        <w:ind w:firstLineChars="200" w:firstLine="422"/>
        <w:rPr>
          <w:rFonts w:ascii="宋体" w:eastAsia="宋体" w:hAnsi="宋体" w:cs="汉仪大宋简" w:hint="eastAsia"/>
          <w:b/>
          <w:sz w:val="21"/>
          <w:szCs w:val="21"/>
        </w:rPr>
      </w:pPr>
      <w:r w:rsidRPr="00EF6C69">
        <w:rPr>
          <w:rFonts w:ascii="宋体" w:eastAsia="宋体" w:hAnsi="宋体" w:cs="汉仪大宋简" w:hint="eastAsia"/>
          <w:b/>
          <w:sz w:val="21"/>
          <w:szCs w:val="21"/>
        </w:rPr>
        <w:t>二、加快涉外法治工作战略布局</w:t>
      </w:r>
    </w:p>
    <w:p w14:paraId="3AC8B4BF" w14:textId="2617A0D0" w:rsidR="00927F9B" w:rsidRPr="00EF6C69" w:rsidRDefault="00EF6C69" w:rsidP="00EF6C69">
      <w:pPr>
        <w:snapToGrid w:val="0"/>
        <w:spacing w:after="0"/>
        <w:ind w:firstLineChars="200" w:firstLine="420"/>
        <w:rPr>
          <w:rFonts w:ascii="宋体" w:eastAsia="宋体" w:hAnsi="宋体" w:cs="汉仪大宋简" w:hint="eastAsia"/>
          <w:bCs/>
          <w:sz w:val="21"/>
          <w:szCs w:val="21"/>
        </w:rPr>
      </w:pPr>
      <w:r w:rsidRPr="00EF6C69">
        <w:rPr>
          <w:rFonts w:ascii="宋体" w:eastAsia="宋体" w:hAnsi="宋体" w:cs="汉仪大宋简" w:hint="eastAsia"/>
          <w:bCs/>
          <w:sz w:val="21"/>
          <w:szCs w:val="21"/>
        </w:rPr>
        <w:t>1.</w:t>
      </w:r>
      <w:r w:rsidR="00927F9B" w:rsidRPr="00EF6C69">
        <w:rPr>
          <w:rFonts w:ascii="宋体" w:eastAsia="宋体" w:hAnsi="宋体" w:cs="汉仪大宋简" w:hint="eastAsia"/>
          <w:bCs/>
          <w:sz w:val="21"/>
          <w:szCs w:val="21"/>
        </w:rPr>
        <w:t>形成系统完备的涉外法律法规体系</w:t>
      </w:r>
      <w:r w:rsidRPr="00EF6C69">
        <w:rPr>
          <w:rFonts w:ascii="宋体" w:eastAsia="宋体" w:hAnsi="宋体" w:cs="汉仪大宋简" w:hint="eastAsia"/>
          <w:bCs/>
          <w:sz w:val="21"/>
          <w:szCs w:val="21"/>
        </w:rPr>
        <w:t>：</w:t>
      </w:r>
      <w:r w:rsidR="00927F9B" w:rsidRPr="00EF6C69">
        <w:rPr>
          <w:rFonts w:ascii="宋体" w:eastAsia="宋体" w:hAnsi="宋体" w:hint="eastAsia"/>
          <w:bCs/>
          <w:sz w:val="21"/>
          <w:szCs w:val="21"/>
        </w:rPr>
        <w:t>完善公开透明的涉外法律体系</w:t>
      </w:r>
      <w:r w:rsidRPr="00EF6C69">
        <w:rPr>
          <w:rFonts w:ascii="宋体" w:eastAsia="宋体" w:hAnsi="宋体" w:hint="eastAsia"/>
          <w:bCs/>
          <w:sz w:val="21"/>
          <w:szCs w:val="21"/>
        </w:rPr>
        <w:t>。</w:t>
      </w:r>
    </w:p>
    <w:p w14:paraId="569F7D16" w14:textId="762F9A6A" w:rsidR="00927F9B" w:rsidRPr="00EF6C69" w:rsidRDefault="00EF6C69" w:rsidP="00EF6C69">
      <w:pPr>
        <w:snapToGrid w:val="0"/>
        <w:spacing w:after="0"/>
        <w:ind w:firstLineChars="200" w:firstLine="420"/>
        <w:rPr>
          <w:rFonts w:ascii="宋体" w:eastAsia="宋体" w:hAnsi="宋体" w:cs="汉仪大宋简" w:hint="eastAsia"/>
          <w:bCs/>
          <w:sz w:val="21"/>
          <w:szCs w:val="21"/>
        </w:rPr>
      </w:pPr>
      <w:r w:rsidRPr="00EF6C69">
        <w:rPr>
          <w:rFonts w:ascii="宋体" w:eastAsia="宋体" w:hAnsi="宋体" w:cs="汉仪大宋简" w:hint="eastAsia"/>
          <w:bCs/>
          <w:sz w:val="21"/>
          <w:szCs w:val="21"/>
        </w:rPr>
        <w:t>2.</w:t>
      </w:r>
      <w:r w:rsidR="00927F9B" w:rsidRPr="00EF6C69">
        <w:rPr>
          <w:rFonts w:ascii="宋体" w:eastAsia="宋体" w:hAnsi="宋体" w:cs="汉仪大宋简" w:hint="eastAsia"/>
          <w:bCs/>
          <w:sz w:val="21"/>
          <w:szCs w:val="21"/>
        </w:rPr>
        <w:t>建设协同高效的涉外法治实施体系</w:t>
      </w:r>
      <w:r>
        <w:rPr>
          <w:rFonts w:ascii="宋体" w:eastAsia="宋体" w:hAnsi="宋体" w:cs="汉仪大宋简" w:hint="eastAsia"/>
          <w:bCs/>
          <w:sz w:val="21"/>
          <w:szCs w:val="21"/>
        </w:rPr>
        <w:t>：</w:t>
      </w:r>
      <w:r w:rsidR="00927F9B" w:rsidRPr="00927F9B">
        <w:rPr>
          <w:rFonts w:ascii="宋体" w:eastAsia="宋体" w:hAnsi="宋体" w:hint="eastAsia"/>
          <w:sz w:val="21"/>
          <w:szCs w:val="21"/>
        </w:rPr>
        <w:t>强化合</w:t>
      </w:r>
      <w:proofErr w:type="gramStart"/>
      <w:r w:rsidR="00927F9B" w:rsidRPr="00927F9B">
        <w:rPr>
          <w:rFonts w:ascii="宋体" w:eastAsia="宋体" w:hAnsi="宋体" w:hint="eastAsia"/>
          <w:sz w:val="21"/>
          <w:szCs w:val="21"/>
        </w:rPr>
        <w:t>规</w:t>
      </w:r>
      <w:proofErr w:type="gramEnd"/>
      <w:r w:rsidR="00927F9B" w:rsidRPr="00927F9B">
        <w:rPr>
          <w:rFonts w:ascii="宋体" w:eastAsia="宋体" w:hAnsi="宋体" w:hint="eastAsia"/>
          <w:sz w:val="21"/>
          <w:szCs w:val="21"/>
        </w:rPr>
        <w:t>意识，引导我国公民、企业在“走出去”过程中自觉遵守当地法律法规和风俗习惯。</w:t>
      </w:r>
    </w:p>
    <w:p w14:paraId="59D6C0E3" w14:textId="4E8AF73C" w:rsidR="00927F9B" w:rsidRPr="00B62FC8" w:rsidRDefault="00927F9B" w:rsidP="00EF6C69">
      <w:pPr>
        <w:snapToGrid w:val="0"/>
        <w:spacing w:after="0"/>
        <w:ind w:firstLineChars="200" w:firstLine="422"/>
        <w:rPr>
          <w:rFonts w:ascii="宋体" w:eastAsia="宋体" w:hAnsi="宋体" w:cs="汉仪大宋简" w:hint="eastAsia"/>
          <w:b/>
          <w:sz w:val="21"/>
          <w:szCs w:val="21"/>
        </w:rPr>
      </w:pPr>
      <w:r w:rsidRPr="00B62FC8">
        <w:rPr>
          <w:rFonts w:ascii="宋体" w:eastAsia="宋体" w:hAnsi="宋体" w:cs="汉仪大宋简" w:hint="eastAsia"/>
          <w:b/>
          <w:sz w:val="21"/>
          <w:szCs w:val="21"/>
        </w:rPr>
        <w:t>三、加强对外法治交流合作</w:t>
      </w:r>
    </w:p>
    <w:p w14:paraId="33C8BA85" w14:textId="178D4E41" w:rsidR="00927F9B" w:rsidRPr="00B62FC8" w:rsidRDefault="00B62FC8" w:rsidP="00B62FC8">
      <w:pPr>
        <w:snapToGrid w:val="0"/>
        <w:spacing w:after="0"/>
        <w:ind w:firstLineChars="200" w:firstLine="420"/>
        <w:rPr>
          <w:rFonts w:ascii="宋体" w:eastAsia="宋体" w:hAnsi="宋体" w:cs="汉仪大宋简" w:hint="eastAsia"/>
          <w:bCs/>
          <w:color w:val="EE0000"/>
          <w:sz w:val="21"/>
          <w:szCs w:val="21"/>
        </w:rPr>
      </w:pPr>
      <w:r>
        <w:rPr>
          <w:rFonts w:ascii="宋体" w:eastAsia="宋体" w:hAnsi="宋体" w:cs="汉仪大宋简" w:hint="eastAsia"/>
          <w:bCs/>
          <w:sz w:val="21"/>
          <w:szCs w:val="21"/>
        </w:rPr>
        <w:t>1.</w:t>
      </w:r>
      <w:r w:rsidR="00927F9B" w:rsidRPr="00927F9B">
        <w:rPr>
          <w:rFonts w:ascii="宋体" w:eastAsia="宋体" w:hAnsi="宋体" w:cs="汉仪大宋简" w:hint="eastAsia"/>
          <w:bCs/>
          <w:sz w:val="21"/>
          <w:szCs w:val="21"/>
        </w:rPr>
        <w:t>积极阐释中国特色涉外法治</w:t>
      </w:r>
      <w:r>
        <w:rPr>
          <w:rFonts w:ascii="宋体" w:eastAsia="宋体" w:hAnsi="宋体" w:cs="汉仪大宋简" w:hint="eastAsia"/>
          <w:bCs/>
          <w:sz w:val="21"/>
          <w:szCs w:val="21"/>
        </w:rPr>
        <w:t>：</w:t>
      </w:r>
      <w:r w:rsidR="00927F9B" w:rsidRPr="00927F9B">
        <w:rPr>
          <w:rFonts w:ascii="宋体" w:eastAsia="宋体" w:hAnsi="宋体" w:hint="eastAsia"/>
          <w:sz w:val="21"/>
          <w:szCs w:val="21"/>
        </w:rPr>
        <w:t>积极主动发声，扩大中国法治的影响力和感召力，</w:t>
      </w:r>
      <w:r w:rsidR="00927F9B" w:rsidRPr="00B62FC8">
        <w:rPr>
          <w:rFonts w:ascii="宋体" w:eastAsia="宋体" w:hAnsi="宋体" w:hint="eastAsia"/>
          <w:color w:val="EE0000"/>
          <w:sz w:val="21"/>
          <w:szCs w:val="21"/>
        </w:rPr>
        <w:t>增进国际社会对中国法治的认识和认同。</w:t>
      </w:r>
    </w:p>
    <w:p w14:paraId="0E9113D0" w14:textId="58354539" w:rsidR="00927F9B" w:rsidRPr="00EF6C69" w:rsidRDefault="00B62FC8" w:rsidP="00EF6C69">
      <w:pPr>
        <w:snapToGrid w:val="0"/>
        <w:spacing w:after="0"/>
        <w:ind w:firstLineChars="200" w:firstLine="420"/>
        <w:rPr>
          <w:rFonts w:ascii="宋体" w:eastAsia="宋体" w:hAnsi="宋体" w:cs="汉仪大宋简" w:hint="eastAsia"/>
          <w:bCs/>
          <w:sz w:val="21"/>
          <w:szCs w:val="21"/>
        </w:rPr>
      </w:pPr>
      <w:r>
        <w:rPr>
          <w:rFonts w:ascii="宋体" w:eastAsia="宋体" w:hAnsi="宋体" w:cs="汉仪大宋简" w:hint="eastAsia"/>
          <w:bCs/>
          <w:sz w:val="21"/>
          <w:szCs w:val="21"/>
        </w:rPr>
        <w:t>2.</w:t>
      </w:r>
      <w:r w:rsidR="00927F9B" w:rsidRPr="00927F9B">
        <w:rPr>
          <w:rFonts w:ascii="宋体" w:eastAsia="宋体" w:hAnsi="宋体" w:cs="汉仪大宋简" w:hint="eastAsia"/>
          <w:bCs/>
          <w:sz w:val="21"/>
          <w:szCs w:val="21"/>
        </w:rPr>
        <w:t>加强与各国在法治领域的交流合作</w:t>
      </w:r>
      <w:r>
        <w:rPr>
          <w:rFonts w:ascii="宋体" w:eastAsia="宋体" w:hAnsi="宋体" w:cs="汉仪大宋简" w:hint="eastAsia"/>
          <w:bCs/>
          <w:sz w:val="21"/>
          <w:szCs w:val="21"/>
        </w:rPr>
        <w:t>。</w:t>
      </w:r>
    </w:p>
    <w:p w14:paraId="4D9B26A8" w14:textId="3669BC7D" w:rsidR="00927F9B" w:rsidRPr="00B62FC8" w:rsidRDefault="00927F9B" w:rsidP="00EF6C69">
      <w:pPr>
        <w:snapToGrid w:val="0"/>
        <w:spacing w:after="0"/>
        <w:ind w:firstLineChars="200" w:firstLine="422"/>
        <w:rPr>
          <w:rFonts w:ascii="宋体" w:eastAsia="宋体" w:hAnsi="宋体" w:cs="汉仪大宋简" w:hint="eastAsia"/>
          <w:b/>
          <w:sz w:val="21"/>
          <w:szCs w:val="21"/>
        </w:rPr>
      </w:pPr>
      <w:r w:rsidRPr="00B62FC8">
        <w:rPr>
          <w:rFonts w:ascii="宋体" w:eastAsia="宋体" w:hAnsi="宋体" w:cs="汉仪大宋简" w:hint="eastAsia"/>
          <w:b/>
          <w:sz w:val="21"/>
          <w:szCs w:val="21"/>
        </w:rPr>
        <w:t>四、为构建人类命运共同体提供法治保障</w:t>
      </w:r>
    </w:p>
    <w:p w14:paraId="66298E98" w14:textId="77777777" w:rsidR="00927F9B" w:rsidRPr="00927F9B" w:rsidRDefault="00927F9B" w:rsidP="0070653A">
      <w:pPr>
        <w:snapToGrid w:val="0"/>
        <w:spacing w:after="0"/>
        <w:ind w:firstLineChars="200" w:firstLine="420"/>
        <w:rPr>
          <w:rFonts w:ascii="宋体" w:eastAsia="宋体" w:hAnsi="宋体"/>
          <w:sz w:val="21"/>
          <w:szCs w:val="21"/>
        </w:rPr>
      </w:pPr>
    </w:p>
    <w:sectPr w:rsidR="00927F9B" w:rsidRPr="00927F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汉仪大宋简">
    <w:altName w:val="微软雅黑"/>
    <w:charset w:val="86"/>
    <w:family w:val="modern"/>
    <w:pitch w:val="fixed"/>
    <w:sig w:usb0="00002A87" w:usb1="080E0800" w:usb2="00000012" w:usb3="00000000" w:csb0="000401FF" w:csb1="00000000"/>
  </w:font>
  <w:font w:name="汉仪中黑简">
    <w:altName w:val="微软雅黑"/>
    <w:charset w:val="86"/>
    <w:family w:val="modern"/>
    <w:pitch w:val="fixed"/>
    <w:sig w:usb0="00000001" w:usb1="080E0800" w:usb2="00000012" w:usb3="00000000" w:csb0="00040000"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F9B"/>
    <w:rsid w:val="00243227"/>
    <w:rsid w:val="005A03DE"/>
    <w:rsid w:val="0070653A"/>
    <w:rsid w:val="00811F97"/>
    <w:rsid w:val="00814C1F"/>
    <w:rsid w:val="008B0073"/>
    <w:rsid w:val="00927F9B"/>
    <w:rsid w:val="00A312EE"/>
    <w:rsid w:val="00B62FC8"/>
    <w:rsid w:val="00B842DA"/>
    <w:rsid w:val="00BA6E26"/>
    <w:rsid w:val="00C73C21"/>
    <w:rsid w:val="00EF6C69"/>
    <w:rsid w:val="00F32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A5CD3"/>
  <w15:chartTrackingRefBased/>
  <w15:docId w15:val="{63FE3528-43A0-493E-9B58-5A3D8ECAF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27F9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27F9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27F9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927F9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927F9B"/>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927F9B"/>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927F9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27F9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27F9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27F9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27F9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27F9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27F9B"/>
    <w:rPr>
      <w:rFonts w:cstheme="majorBidi"/>
      <w:color w:val="2F5496" w:themeColor="accent1" w:themeShade="BF"/>
      <w:sz w:val="28"/>
      <w:szCs w:val="28"/>
    </w:rPr>
  </w:style>
  <w:style w:type="character" w:customStyle="1" w:styleId="50">
    <w:name w:val="标题 5 字符"/>
    <w:basedOn w:val="a0"/>
    <w:link w:val="5"/>
    <w:uiPriority w:val="9"/>
    <w:semiHidden/>
    <w:rsid w:val="00927F9B"/>
    <w:rPr>
      <w:rFonts w:cstheme="majorBidi"/>
      <w:color w:val="2F5496" w:themeColor="accent1" w:themeShade="BF"/>
      <w:sz w:val="24"/>
    </w:rPr>
  </w:style>
  <w:style w:type="character" w:customStyle="1" w:styleId="60">
    <w:name w:val="标题 6 字符"/>
    <w:basedOn w:val="a0"/>
    <w:link w:val="6"/>
    <w:uiPriority w:val="9"/>
    <w:semiHidden/>
    <w:rsid w:val="00927F9B"/>
    <w:rPr>
      <w:rFonts w:cstheme="majorBidi"/>
      <w:b/>
      <w:bCs/>
      <w:color w:val="2F5496" w:themeColor="accent1" w:themeShade="BF"/>
    </w:rPr>
  </w:style>
  <w:style w:type="character" w:customStyle="1" w:styleId="70">
    <w:name w:val="标题 7 字符"/>
    <w:basedOn w:val="a0"/>
    <w:link w:val="7"/>
    <w:uiPriority w:val="9"/>
    <w:semiHidden/>
    <w:rsid w:val="00927F9B"/>
    <w:rPr>
      <w:rFonts w:cstheme="majorBidi"/>
      <w:b/>
      <w:bCs/>
      <w:color w:val="595959" w:themeColor="text1" w:themeTint="A6"/>
    </w:rPr>
  </w:style>
  <w:style w:type="character" w:customStyle="1" w:styleId="80">
    <w:name w:val="标题 8 字符"/>
    <w:basedOn w:val="a0"/>
    <w:link w:val="8"/>
    <w:uiPriority w:val="9"/>
    <w:semiHidden/>
    <w:rsid w:val="00927F9B"/>
    <w:rPr>
      <w:rFonts w:cstheme="majorBidi"/>
      <w:color w:val="595959" w:themeColor="text1" w:themeTint="A6"/>
    </w:rPr>
  </w:style>
  <w:style w:type="character" w:customStyle="1" w:styleId="90">
    <w:name w:val="标题 9 字符"/>
    <w:basedOn w:val="a0"/>
    <w:link w:val="9"/>
    <w:uiPriority w:val="9"/>
    <w:semiHidden/>
    <w:rsid w:val="00927F9B"/>
    <w:rPr>
      <w:rFonts w:eastAsiaTheme="majorEastAsia" w:cstheme="majorBidi"/>
      <w:color w:val="595959" w:themeColor="text1" w:themeTint="A6"/>
    </w:rPr>
  </w:style>
  <w:style w:type="paragraph" w:styleId="a3">
    <w:name w:val="Title"/>
    <w:basedOn w:val="a"/>
    <w:next w:val="a"/>
    <w:link w:val="a4"/>
    <w:uiPriority w:val="10"/>
    <w:qFormat/>
    <w:rsid w:val="00927F9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27F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7F9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27F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7F9B"/>
    <w:pPr>
      <w:spacing w:before="160"/>
      <w:jc w:val="center"/>
    </w:pPr>
    <w:rPr>
      <w:i/>
      <w:iCs/>
      <w:color w:val="404040" w:themeColor="text1" w:themeTint="BF"/>
    </w:rPr>
  </w:style>
  <w:style w:type="character" w:customStyle="1" w:styleId="a8">
    <w:name w:val="引用 字符"/>
    <w:basedOn w:val="a0"/>
    <w:link w:val="a7"/>
    <w:uiPriority w:val="29"/>
    <w:rsid w:val="00927F9B"/>
    <w:rPr>
      <w:i/>
      <w:iCs/>
      <w:color w:val="404040" w:themeColor="text1" w:themeTint="BF"/>
    </w:rPr>
  </w:style>
  <w:style w:type="paragraph" w:styleId="a9">
    <w:name w:val="List Paragraph"/>
    <w:basedOn w:val="a"/>
    <w:uiPriority w:val="34"/>
    <w:qFormat/>
    <w:rsid w:val="00927F9B"/>
    <w:pPr>
      <w:ind w:left="720"/>
      <w:contextualSpacing/>
    </w:pPr>
  </w:style>
  <w:style w:type="character" w:styleId="aa">
    <w:name w:val="Intense Emphasis"/>
    <w:basedOn w:val="a0"/>
    <w:uiPriority w:val="21"/>
    <w:qFormat/>
    <w:rsid w:val="00927F9B"/>
    <w:rPr>
      <w:i/>
      <w:iCs/>
      <w:color w:val="2F5496" w:themeColor="accent1" w:themeShade="BF"/>
    </w:rPr>
  </w:style>
  <w:style w:type="paragraph" w:styleId="ab">
    <w:name w:val="Intense Quote"/>
    <w:basedOn w:val="a"/>
    <w:next w:val="a"/>
    <w:link w:val="ac"/>
    <w:uiPriority w:val="30"/>
    <w:qFormat/>
    <w:rsid w:val="00927F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927F9B"/>
    <w:rPr>
      <w:i/>
      <w:iCs/>
      <w:color w:val="2F5496" w:themeColor="accent1" w:themeShade="BF"/>
    </w:rPr>
  </w:style>
  <w:style w:type="character" w:styleId="ad">
    <w:name w:val="Intense Reference"/>
    <w:basedOn w:val="a0"/>
    <w:uiPriority w:val="32"/>
    <w:qFormat/>
    <w:rsid w:val="00927F9B"/>
    <w:rPr>
      <w:b/>
      <w:bCs/>
      <w:smallCaps/>
      <w:color w:val="2F5496" w:themeColor="accent1" w:themeShade="BF"/>
      <w:spacing w:val="5"/>
    </w:rPr>
  </w:style>
  <w:style w:type="table" w:customStyle="1" w:styleId="91">
    <w:name w:val="网格型9"/>
    <w:basedOn w:val="a1"/>
    <w:next w:val="ae"/>
    <w:uiPriority w:val="39"/>
    <w:rsid w:val="00927F9B"/>
    <w:pPr>
      <w:spacing w:after="0" w:line="240" w:lineRule="auto"/>
    </w:pPr>
    <w:rPr>
      <w:rFonts w:ascii="Times New Roman" w:eastAsia="宋体" w:hAnsi="Times New Roman" w:cs="微软雅黑"/>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927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588</Words>
  <Characters>3353</Characters>
  <Application>Microsoft Office Word</Application>
  <DocSecurity>0</DocSecurity>
  <Lines>27</Lines>
  <Paragraphs>7</Paragraphs>
  <ScaleCrop>false</ScaleCrop>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斌洋 王</dc:creator>
  <cp:keywords/>
  <dc:description/>
  <cp:lastModifiedBy>斌洋 王</cp:lastModifiedBy>
  <cp:revision>1</cp:revision>
  <dcterms:created xsi:type="dcterms:W3CDTF">2026-07-11T02:34:00Z</dcterms:created>
  <dcterms:modified xsi:type="dcterms:W3CDTF">2026-07-11T03:38:00Z</dcterms:modified>
</cp:coreProperties>
</file>