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F0D17A" w14:textId="6CC139F8" w:rsidR="00F53139" w:rsidRPr="00F2250A" w:rsidRDefault="00F53139" w:rsidP="00A452F5">
      <w:pPr>
        <w:snapToGrid w:val="0"/>
        <w:ind w:firstLineChars="200" w:firstLine="422"/>
        <w:jc w:val="center"/>
        <w:rPr>
          <w:rFonts w:hint="eastAsia"/>
          <w:b/>
          <w:bCs/>
          <w:color w:val="auto"/>
        </w:rPr>
      </w:pPr>
      <w:bookmarkStart w:id="0" w:name="_Toc230599871"/>
      <w:r w:rsidRPr="00F2250A">
        <w:rPr>
          <w:rFonts w:hint="eastAsia"/>
          <w:b/>
          <w:bCs/>
          <w:color w:val="auto"/>
        </w:rPr>
        <w:t>考点1  习近平法治思想的形成发展</w:t>
      </w:r>
      <w:bookmarkEnd w:id="0"/>
    </w:p>
    <w:p w14:paraId="14A10678" w14:textId="77777777" w:rsidR="00F53139" w:rsidRPr="00F2250A" w:rsidRDefault="00F53139" w:rsidP="00A452F5">
      <w:pPr>
        <w:snapToGrid w:val="0"/>
        <w:ind w:firstLineChars="200" w:firstLine="422"/>
        <w:rPr>
          <w:rFonts w:hint="eastAsia"/>
          <w:b/>
          <w:color w:val="auto"/>
        </w:rPr>
      </w:pPr>
      <w:r w:rsidRPr="00F2250A">
        <w:rPr>
          <w:rFonts w:hint="eastAsia"/>
          <w:b/>
          <w:color w:val="auto"/>
        </w:rPr>
        <w:t>一、习近平法治思想形成的时代背景</w:t>
      </w:r>
    </w:p>
    <w:p w14:paraId="7D6137E1" w14:textId="001422F8" w:rsidR="00F53139" w:rsidRPr="00F2250A" w:rsidRDefault="00F53139" w:rsidP="00A452F5">
      <w:pPr>
        <w:snapToGrid w:val="0"/>
        <w:ind w:firstLineChars="200" w:firstLine="420"/>
        <w:rPr>
          <w:rFonts w:cs="Times New Roman" w:hint="eastAsia"/>
          <w:color w:val="auto"/>
        </w:rPr>
      </w:pPr>
      <w:r w:rsidRPr="00F2250A">
        <w:rPr>
          <w:rFonts w:cs="Times New Roman" w:hint="eastAsia"/>
          <w:color w:val="auto"/>
        </w:rPr>
        <w:t>2020中央全面依法治国工作会议，确立了习近平法治思想在全面依法治国工作中的指导地位。</w:t>
      </w:r>
    </w:p>
    <w:p w14:paraId="72018F5A" w14:textId="2DC8DDD9" w:rsidR="00F53139" w:rsidRPr="00F2250A" w:rsidRDefault="00F53139" w:rsidP="00A452F5">
      <w:pPr>
        <w:snapToGrid w:val="0"/>
        <w:ind w:firstLineChars="200" w:firstLine="422"/>
        <w:rPr>
          <w:rFonts w:hint="eastAsia"/>
          <w:b/>
          <w:color w:val="auto"/>
        </w:rPr>
      </w:pPr>
      <w:r w:rsidRPr="00F2250A">
        <w:rPr>
          <w:rFonts w:hint="eastAsia"/>
          <w:b/>
          <w:color w:val="auto"/>
        </w:rPr>
        <w:t>二、习近平法治思想形成发展的历史逻辑</w:t>
      </w:r>
    </w:p>
    <w:p w14:paraId="40E56DA6" w14:textId="02D25766" w:rsidR="00F53139" w:rsidRPr="00F2250A" w:rsidRDefault="00F53139" w:rsidP="00A452F5">
      <w:pPr>
        <w:snapToGrid w:val="0"/>
        <w:ind w:firstLineChars="200" w:firstLine="420"/>
        <w:rPr>
          <w:rFonts w:cs="Times New Roman" w:hint="eastAsia"/>
          <w:color w:val="auto"/>
        </w:rPr>
      </w:pPr>
      <w:r w:rsidRPr="00F2250A">
        <w:rPr>
          <w:rFonts w:cs="Times New Roman" w:hint="eastAsia"/>
          <w:color w:val="auto"/>
        </w:rPr>
        <w:t>1．历史逻辑：在</w:t>
      </w:r>
      <w:r w:rsidRPr="00F2250A">
        <w:rPr>
          <w:rFonts w:cs="汉仪中黑简" w:hint="eastAsia"/>
          <w:color w:val="auto"/>
        </w:rPr>
        <w:t>法治建设长期探索</w:t>
      </w:r>
      <w:r w:rsidRPr="00F2250A">
        <w:rPr>
          <w:rFonts w:cs="Times New Roman" w:hint="eastAsia"/>
          <w:color w:val="auto"/>
        </w:rPr>
        <w:t>中形成；</w:t>
      </w:r>
    </w:p>
    <w:p w14:paraId="3CAC602F" w14:textId="5A6F96A1" w:rsidR="00F53139" w:rsidRPr="00F2250A" w:rsidRDefault="00F53139" w:rsidP="00A452F5">
      <w:pPr>
        <w:snapToGrid w:val="0"/>
        <w:ind w:firstLineChars="200" w:firstLine="420"/>
        <w:rPr>
          <w:rFonts w:cs="Times New Roman" w:hint="eastAsia"/>
          <w:color w:val="auto"/>
        </w:rPr>
      </w:pPr>
      <w:r w:rsidRPr="00F2250A">
        <w:rPr>
          <w:rFonts w:cs="Times New Roman" w:hint="eastAsia"/>
          <w:color w:val="auto"/>
        </w:rPr>
        <w:t>2．理论逻辑：</w:t>
      </w:r>
      <w:r w:rsidRPr="00F2250A">
        <w:rPr>
          <w:rFonts w:cs="汉仪中黑简" w:hint="eastAsia"/>
          <w:color w:val="auto"/>
        </w:rPr>
        <w:t>马克思主义法治理论中国化时代化</w:t>
      </w:r>
      <w:r w:rsidRPr="00F2250A">
        <w:rPr>
          <w:rFonts w:cs="Times New Roman" w:hint="eastAsia"/>
          <w:color w:val="auto"/>
        </w:rPr>
        <w:t xml:space="preserve">的新发展新飞跃 </w:t>
      </w:r>
    </w:p>
    <w:p w14:paraId="67FB1EE6" w14:textId="05F28FA3" w:rsidR="00F53139" w:rsidRPr="00F2250A" w:rsidRDefault="00F53139" w:rsidP="00A452F5">
      <w:pPr>
        <w:snapToGrid w:val="0"/>
        <w:ind w:firstLineChars="200" w:firstLine="420"/>
        <w:rPr>
          <w:rFonts w:cs="Times New Roman" w:hint="eastAsia"/>
          <w:color w:val="auto"/>
        </w:rPr>
      </w:pPr>
      <w:r w:rsidRPr="00F2250A">
        <w:rPr>
          <w:rFonts w:cs="Times New Roman" w:hint="eastAsia"/>
          <w:color w:val="auto"/>
        </w:rPr>
        <w:t>3．实践逻辑：是在</w:t>
      </w:r>
      <w:r w:rsidRPr="00F2250A">
        <w:rPr>
          <w:rFonts w:cs="汉仪中黑简" w:hint="eastAsia"/>
          <w:color w:val="FF0000"/>
        </w:rPr>
        <w:t>推进伟大斗争、伟大工程、伟大事业、伟大梦想的实践</w:t>
      </w:r>
      <w:r w:rsidRPr="00F2250A">
        <w:rPr>
          <w:rFonts w:cs="Times New Roman" w:hint="eastAsia"/>
          <w:color w:val="auto"/>
        </w:rPr>
        <w:t>之中完善形成的。</w:t>
      </w:r>
    </w:p>
    <w:p w14:paraId="27DD469B" w14:textId="77777777" w:rsidR="00F53139" w:rsidRPr="00F2250A" w:rsidRDefault="00F53139" w:rsidP="00A452F5">
      <w:pPr>
        <w:snapToGrid w:val="0"/>
        <w:ind w:firstLineChars="200" w:firstLine="422"/>
        <w:rPr>
          <w:rFonts w:hint="eastAsia"/>
          <w:b/>
          <w:color w:val="auto"/>
        </w:rPr>
      </w:pPr>
      <w:r w:rsidRPr="00F2250A">
        <w:rPr>
          <w:rFonts w:hint="eastAsia"/>
          <w:b/>
          <w:color w:val="auto"/>
        </w:rPr>
        <w:t>三、习近平法治思想形成发展的历史进程</w:t>
      </w:r>
    </w:p>
    <w:p w14:paraId="6EEA751C" w14:textId="2E67FE23" w:rsidR="00F53139" w:rsidRPr="00F2250A" w:rsidRDefault="00F53139" w:rsidP="00A452F5">
      <w:pPr>
        <w:snapToGrid w:val="0"/>
        <w:ind w:firstLineChars="200" w:firstLine="420"/>
        <w:rPr>
          <w:rFonts w:cs="汉仪中黑简" w:hint="eastAsia"/>
          <w:color w:val="auto"/>
        </w:rPr>
      </w:pPr>
      <w:r w:rsidRPr="00F2250A">
        <w:rPr>
          <w:rFonts w:cs="Times New Roman" w:hint="eastAsia"/>
          <w:color w:val="auto"/>
        </w:rPr>
        <w:t>党的十九届三中全会：</w:t>
      </w:r>
      <w:r w:rsidRPr="00F2250A">
        <w:rPr>
          <w:rFonts w:cs="汉仪中黑简" w:hint="eastAsia"/>
          <w:color w:val="auto"/>
        </w:rPr>
        <w:t>决定成立中央全面依法治国委员会，加强党对全面依法治国的集中统一领导</w:t>
      </w:r>
    </w:p>
    <w:p w14:paraId="686E2AF3" w14:textId="735B2B86" w:rsidR="00F53139" w:rsidRPr="00F2250A" w:rsidRDefault="00F53139" w:rsidP="00A452F5">
      <w:pPr>
        <w:snapToGrid w:val="0"/>
        <w:ind w:firstLineChars="200" w:firstLine="420"/>
        <w:rPr>
          <w:rFonts w:cs="Times New Roman" w:hint="eastAsia"/>
          <w:color w:val="auto"/>
        </w:rPr>
      </w:pPr>
      <w:r w:rsidRPr="00F2250A">
        <w:rPr>
          <w:rFonts w:cs="Times New Roman"/>
          <w:color w:val="auto"/>
        </w:rPr>
        <w:t>党的二十届三中全会</w:t>
      </w:r>
      <w:r w:rsidRPr="00F2250A">
        <w:rPr>
          <w:rFonts w:cs="Times New Roman" w:hint="eastAsia"/>
          <w:color w:val="auto"/>
        </w:rPr>
        <w:t>：</w:t>
      </w:r>
      <w:r w:rsidRPr="00F2250A">
        <w:rPr>
          <w:rFonts w:cs="汉仪中黑简" w:hint="eastAsia"/>
          <w:color w:val="FF0000"/>
        </w:rPr>
        <w:t>首次提出“社会主义法治国家建设达到更高水平”的建设和改革任务，将法治提升到新的历史高度</w:t>
      </w:r>
    </w:p>
    <w:p w14:paraId="3F3E03D5" w14:textId="563C6E50" w:rsidR="00F53139" w:rsidRPr="00F2250A" w:rsidRDefault="00F53139" w:rsidP="00A452F5">
      <w:pPr>
        <w:snapToGrid w:val="0"/>
        <w:ind w:firstLineChars="200" w:firstLine="422"/>
        <w:rPr>
          <w:rFonts w:cs="Times New Roman" w:hint="eastAsia"/>
          <w:b/>
          <w:color w:val="auto"/>
        </w:rPr>
      </w:pPr>
      <w:r w:rsidRPr="00F2250A">
        <w:rPr>
          <w:rFonts w:hint="eastAsia"/>
          <w:b/>
          <w:color w:val="auto"/>
        </w:rPr>
        <w:t>四、习近平法治思想的鲜明特色</w:t>
      </w:r>
    </w:p>
    <w:p w14:paraId="4925E1EA" w14:textId="69B4271E" w:rsidR="00F53139" w:rsidRPr="00F2250A" w:rsidRDefault="00F53139" w:rsidP="00A452F5">
      <w:pPr>
        <w:snapToGrid w:val="0"/>
        <w:ind w:firstLineChars="200" w:firstLine="420"/>
        <w:rPr>
          <w:rFonts w:cs="Times New Roman" w:hint="eastAsia"/>
          <w:color w:val="auto"/>
        </w:rPr>
      </w:pPr>
      <w:r w:rsidRPr="00F2250A">
        <w:rPr>
          <w:rFonts w:cs="Times New Roman" w:hint="eastAsia"/>
          <w:color w:val="auto"/>
        </w:rPr>
        <w:t>1．原创性：为</w:t>
      </w:r>
      <w:r w:rsidRPr="00F2250A">
        <w:rPr>
          <w:rFonts w:cs="汉仪中黑简" w:hint="eastAsia"/>
          <w:color w:val="auto"/>
        </w:rPr>
        <w:t>发展马克思主义法治理论</w:t>
      </w:r>
      <w:r w:rsidRPr="00F2250A">
        <w:rPr>
          <w:rFonts w:cs="Times New Roman" w:hint="eastAsia"/>
          <w:color w:val="auto"/>
        </w:rPr>
        <w:t>作出了重大原创性贡献；</w:t>
      </w:r>
    </w:p>
    <w:p w14:paraId="4D589830" w14:textId="3F4DA0BC" w:rsidR="00F53139" w:rsidRPr="00F2250A" w:rsidRDefault="00F53139" w:rsidP="00A452F5">
      <w:pPr>
        <w:snapToGrid w:val="0"/>
        <w:ind w:firstLineChars="200" w:firstLine="420"/>
        <w:rPr>
          <w:rFonts w:cs="Times New Roman" w:hint="eastAsia"/>
          <w:color w:val="auto"/>
        </w:rPr>
      </w:pPr>
      <w:r w:rsidRPr="00F2250A">
        <w:rPr>
          <w:rFonts w:cs="Times New Roman" w:hint="eastAsia"/>
          <w:color w:val="auto"/>
        </w:rPr>
        <w:t>2．系统性：是一个</w:t>
      </w:r>
      <w:r w:rsidRPr="00F2250A">
        <w:rPr>
          <w:rFonts w:cs="汉仪中黑简" w:hint="eastAsia"/>
          <w:color w:val="auto"/>
        </w:rPr>
        <w:t>系统完备、逻辑严密、内在统一</w:t>
      </w:r>
      <w:r w:rsidRPr="00F2250A">
        <w:rPr>
          <w:rFonts w:cs="Times New Roman" w:hint="eastAsia"/>
          <w:color w:val="auto"/>
        </w:rPr>
        <w:t>的科学思想体系：</w:t>
      </w:r>
    </w:p>
    <w:p w14:paraId="5AD33C88" w14:textId="201C2949" w:rsidR="00F53139" w:rsidRPr="00F2250A" w:rsidRDefault="00F53139" w:rsidP="00A452F5">
      <w:pPr>
        <w:snapToGrid w:val="0"/>
        <w:ind w:firstLineChars="200" w:firstLine="420"/>
        <w:rPr>
          <w:rFonts w:cs="Times New Roman" w:hint="eastAsia"/>
          <w:color w:val="auto"/>
        </w:rPr>
      </w:pPr>
      <w:r w:rsidRPr="00F2250A">
        <w:rPr>
          <w:rFonts w:cs="Times New Roman" w:hint="eastAsia"/>
          <w:color w:val="auto"/>
        </w:rPr>
        <w:t>3．时代性：在新时代治国理政实践中开启了</w:t>
      </w:r>
      <w:r w:rsidRPr="00F2250A">
        <w:rPr>
          <w:rFonts w:cs="汉仪中黑简" w:hint="eastAsia"/>
          <w:color w:val="FF0000"/>
        </w:rPr>
        <w:t>法治中国新篇章</w:t>
      </w:r>
      <w:r w:rsidRPr="00F2250A">
        <w:rPr>
          <w:rFonts w:cs="Times New Roman" w:hint="eastAsia"/>
          <w:color w:val="auto"/>
        </w:rPr>
        <w:t>；</w:t>
      </w:r>
    </w:p>
    <w:p w14:paraId="74C6181A" w14:textId="736898F4" w:rsidR="00F53139" w:rsidRPr="00F2250A" w:rsidRDefault="00F53139" w:rsidP="00A452F5">
      <w:pPr>
        <w:snapToGrid w:val="0"/>
        <w:ind w:firstLineChars="200" w:firstLine="420"/>
        <w:rPr>
          <w:rFonts w:cs="Times New Roman" w:hint="eastAsia"/>
          <w:color w:val="auto"/>
        </w:rPr>
      </w:pPr>
      <w:r w:rsidRPr="00F2250A">
        <w:rPr>
          <w:rFonts w:cs="Times New Roman" w:hint="eastAsia"/>
          <w:color w:val="auto"/>
        </w:rPr>
        <w:t>4．人民性：坚持法治建设要</w:t>
      </w:r>
      <w:r w:rsidRPr="00F2250A">
        <w:rPr>
          <w:rFonts w:cs="汉仪中黑简" w:hint="eastAsia"/>
          <w:color w:val="FF0000"/>
        </w:rPr>
        <w:t>为了人民、依靠人民、造福人民、保护人民</w:t>
      </w:r>
      <w:r w:rsidRPr="00F2250A">
        <w:rPr>
          <w:rFonts w:cs="Times New Roman" w:hint="eastAsia"/>
          <w:color w:val="auto"/>
        </w:rPr>
        <w:t>；</w:t>
      </w:r>
    </w:p>
    <w:p w14:paraId="6E979075" w14:textId="0EC0B4C4" w:rsidR="00F53139" w:rsidRPr="00F2250A" w:rsidRDefault="00F53139" w:rsidP="00A452F5">
      <w:pPr>
        <w:snapToGrid w:val="0"/>
        <w:ind w:firstLineChars="200" w:firstLine="420"/>
        <w:rPr>
          <w:rFonts w:cs="Times New Roman" w:hint="eastAsia"/>
          <w:color w:val="auto"/>
        </w:rPr>
      </w:pPr>
      <w:r w:rsidRPr="00F2250A">
        <w:rPr>
          <w:rFonts w:cs="Times New Roman" w:hint="eastAsia"/>
          <w:color w:val="auto"/>
        </w:rPr>
        <w:t>5．实践性：</w:t>
      </w:r>
      <w:r w:rsidRPr="00F2250A">
        <w:rPr>
          <w:rFonts w:cs="汉仪中黑简" w:hint="eastAsia"/>
          <w:color w:val="auto"/>
        </w:rPr>
        <w:t>解决了许多长期想解决而没有解决的难题</w:t>
      </w:r>
      <w:r w:rsidRPr="00F2250A">
        <w:rPr>
          <w:rFonts w:cs="Times New Roman" w:hint="eastAsia"/>
          <w:color w:val="auto"/>
        </w:rPr>
        <w:t>。</w:t>
      </w:r>
    </w:p>
    <w:p w14:paraId="6548765F" w14:textId="0817664B" w:rsidR="00F53139" w:rsidRPr="00F2250A" w:rsidRDefault="00F53139" w:rsidP="00A452F5">
      <w:pPr>
        <w:snapToGrid w:val="0"/>
        <w:ind w:firstLineChars="200" w:firstLine="422"/>
        <w:rPr>
          <w:rFonts w:hint="eastAsia"/>
          <w:b/>
          <w:color w:val="auto"/>
        </w:rPr>
      </w:pPr>
      <w:r w:rsidRPr="00F2250A">
        <w:rPr>
          <w:rFonts w:hint="eastAsia"/>
          <w:b/>
          <w:color w:val="auto"/>
        </w:rPr>
        <w:t>五、2025年中央全面依法治国工作会议</w:t>
      </w:r>
    </w:p>
    <w:p w14:paraId="27F1F7B9" w14:textId="04BBEEC4" w:rsidR="00F53139" w:rsidRPr="00F2250A" w:rsidRDefault="00F53139" w:rsidP="00A452F5">
      <w:pPr>
        <w:snapToGrid w:val="0"/>
        <w:ind w:firstLineChars="200" w:firstLine="420"/>
        <w:rPr>
          <w:rFonts w:cs="Times New Roman" w:hint="eastAsia"/>
          <w:color w:val="auto"/>
        </w:rPr>
      </w:pPr>
      <w:r w:rsidRPr="00F2250A">
        <w:rPr>
          <w:rFonts w:cs="Times New Roman" w:hint="eastAsia"/>
          <w:color w:val="auto"/>
        </w:rPr>
        <w:t>1．党的十八大以来，</w:t>
      </w:r>
      <w:r w:rsidRPr="00F2250A">
        <w:rPr>
          <w:rFonts w:cs="汉仪中黑简" w:hint="eastAsia"/>
          <w:color w:val="auto"/>
        </w:rPr>
        <w:t>全面依法治国总体格局基本形成，中国特色社会主义法治体系不断完善，中国特色社会主义法治道路越走越宽广</w:t>
      </w:r>
      <w:r w:rsidRPr="00F2250A">
        <w:rPr>
          <w:rFonts w:cs="Times New Roman" w:hint="eastAsia"/>
          <w:color w:val="auto"/>
        </w:rPr>
        <w:t>；</w:t>
      </w:r>
    </w:p>
    <w:p w14:paraId="47BA769E" w14:textId="36D2D63B" w:rsidR="00F53139" w:rsidRPr="00F2250A" w:rsidRDefault="00F2250A" w:rsidP="00A452F5">
      <w:pPr>
        <w:snapToGrid w:val="0"/>
        <w:ind w:firstLineChars="200" w:firstLine="420"/>
        <w:rPr>
          <w:rFonts w:cs="Times New Roman" w:hint="eastAsia"/>
        </w:rPr>
      </w:pPr>
      <w:r>
        <w:rPr>
          <w:rFonts w:cs="Times New Roman" w:hint="eastAsia"/>
        </w:rPr>
        <w:t>2</w:t>
      </w:r>
      <w:r w:rsidR="00F53139" w:rsidRPr="00F2250A">
        <w:rPr>
          <w:rFonts w:cs="Times New Roman" w:hint="eastAsia"/>
        </w:rPr>
        <w:t>．要聚焦建设</w:t>
      </w:r>
      <w:r w:rsidR="00F53139" w:rsidRPr="00F2250A">
        <w:rPr>
          <w:rFonts w:cs="汉仪中黑简" w:hint="eastAsia"/>
          <w:color w:val="FF0000"/>
        </w:rPr>
        <w:t>更加完善的中国特色社会主义法治体系</w:t>
      </w:r>
      <w:r w:rsidR="00F53139" w:rsidRPr="00F2250A">
        <w:rPr>
          <w:rFonts w:cs="Times New Roman" w:hint="eastAsia"/>
        </w:rPr>
        <w:t>、建设</w:t>
      </w:r>
      <w:r w:rsidR="00F53139" w:rsidRPr="00F2250A">
        <w:rPr>
          <w:rFonts w:cs="汉仪中黑简" w:hint="eastAsia"/>
          <w:color w:val="FF0000"/>
        </w:rPr>
        <w:t>更高水平的社会主义法治国家</w:t>
      </w:r>
      <w:r w:rsidR="00F53139" w:rsidRPr="00F2250A">
        <w:rPr>
          <w:rFonts w:cs="Times New Roman" w:hint="eastAsia"/>
        </w:rPr>
        <w:t>；</w:t>
      </w:r>
    </w:p>
    <w:p w14:paraId="57656A7B" w14:textId="05FAB6CC" w:rsidR="00F53139" w:rsidRPr="00F2250A" w:rsidRDefault="00F2250A" w:rsidP="00A452F5">
      <w:pPr>
        <w:snapToGrid w:val="0"/>
        <w:ind w:firstLineChars="200" w:firstLine="420"/>
        <w:rPr>
          <w:rFonts w:cs="Times New Roman" w:hint="eastAsia"/>
          <w:color w:val="auto"/>
        </w:rPr>
      </w:pPr>
      <w:r>
        <w:rPr>
          <w:rFonts w:cs="Times New Roman" w:hint="eastAsia"/>
          <w:color w:val="auto"/>
        </w:rPr>
        <w:t>3</w:t>
      </w:r>
      <w:r w:rsidR="00F53139" w:rsidRPr="00F2250A">
        <w:rPr>
          <w:rFonts w:cs="Times New Roman" w:hint="eastAsia"/>
          <w:color w:val="auto"/>
        </w:rPr>
        <w:t>．</w:t>
      </w:r>
      <w:r w:rsidR="00F53139" w:rsidRPr="00F2250A">
        <w:rPr>
          <w:rFonts w:cs="汉仪中黑简" w:hint="eastAsia"/>
          <w:color w:val="auto"/>
        </w:rPr>
        <w:t>更加注重法治与改革、发展、稳定相协同</w:t>
      </w:r>
      <w:r w:rsidR="00F53139" w:rsidRPr="00F2250A">
        <w:rPr>
          <w:rFonts w:cs="Times New Roman" w:hint="eastAsia"/>
          <w:color w:val="auto"/>
        </w:rPr>
        <w:t>，</w:t>
      </w:r>
      <w:r w:rsidR="00F53139" w:rsidRPr="00F2250A">
        <w:rPr>
          <w:rFonts w:cs="汉仪中黑简" w:hint="eastAsia"/>
          <w:color w:val="auto"/>
        </w:rPr>
        <w:t>更加注重保障和促进社会公平正义</w:t>
      </w:r>
      <w:r w:rsidR="00F53139" w:rsidRPr="00F2250A">
        <w:rPr>
          <w:rFonts w:cs="Times New Roman" w:hint="eastAsia"/>
          <w:color w:val="auto"/>
        </w:rPr>
        <w:t>；</w:t>
      </w:r>
    </w:p>
    <w:p w14:paraId="30F3071E" w14:textId="7B52F785" w:rsidR="00F53139" w:rsidRPr="00F2250A" w:rsidRDefault="00F2250A" w:rsidP="00A452F5">
      <w:pPr>
        <w:snapToGrid w:val="0"/>
        <w:ind w:firstLineChars="200" w:firstLine="420"/>
        <w:rPr>
          <w:rFonts w:cs="Times New Roman" w:hint="eastAsia"/>
          <w:color w:val="auto"/>
        </w:rPr>
      </w:pPr>
      <w:r>
        <w:rPr>
          <w:rFonts w:cs="Times New Roman" w:hint="eastAsia"/>
          <w:color w:val="auto"/>
        </w:rPr>
        <w:t>4</w:t>
      </w:r>
      <w:r w:rsidR="00F53139" w:rsidRPr="00F2250A">
        <w:rPr>
          <w:rFonts w:cs="Times New Roman" w:hint="eastAsia"/>
          <w:color w:val="auto"/>
        </w:rPr>
        <w:t>．</w:t>
      </w:r>
      <w:r w:rsidR="00F53139" w:rsidRPr="00F2250A">
        <w:rPr>
          <w:rFonts w:cs="汉仪中黑简" w:hint="eastAsia"/>
          <w:color w:val="auto"/>
        </w:rPr>
        <w:t>全面推进科学立法、严格执法、公正司法、全民守法</w:t>
      </w:r>
      <w:r w:rsidR="00F53139" w:rsidRPr="00F2250A">
        <w:rPr>
          <w:rFonts w:cs="Times New Roman" w:hint="eastAsia"/>
          <w:color w:val="auto"/>
        </w:rPr>
        <w:t>，</w:t>
      </w:r>
      <w:r w:rsidR="00F53139" w:rsidRPr="00F2250A">
        <w:rPr>
          <w:rFonts w:cs="汉仪中黑简" w:hint="eastAsia"/>
          <w:color w:val="auto"/>
        </w:rPr>
        <w:t>全面推进国家各方面工作法治化</w:t>
      </w:r>
      <w:r w:rsidR="00F53139" w:rsidRPr="00F2250A">
        <w:rPr>
          <w:rFonts w:cs="Times New Roman" w:hint="eastAsia"/>
          <w:color w:val="auto"/>
        </w:rPr>
        <w:t>。</w:t>
      </w:r>
    </w:p>
    <w:p w14:paraId="7664CBFB" w14:textId="77777777" w:rsidR="00F53139" w:rsidRPr="00F2250A" w:rsidRDefault="00F53139" w:rsidP="00A452F5">
      <w:pPr>
        <w:snapToGrid w:val="0"/>
        <w:ind w:firstLineChars="200" w:firstLine="422"/>
        <w:rPr>
          <w:rFonts w:hint="eastAsia"/>
          <w:b/>
          <w:color w:val="auto"/>
        </w:rPr>
      </w:pPr>
      <w:r w:rsidRPr="00F2250A">
        <w:rPr>
          <w:rFonts w:hint="eastAsia"/>
          <w:b/>
          <w:color w:val="auto"/>
        </w:rPr>
        <w:t>六、习近平法治思想的创新发展</w:t>
      </w:r>
    </w:p>
    <w:p w14:paraId="7AFD118B" w14:textId="5999611D" w:rsidR="00F53139" w:rsidRPr="00F2250A" w:rsidRDefault="00F53139" w:rsidP="00A452F5">
      <w:pPr>
        <w:snapToGrid w:val="0"/>
        <w:ind w:firstLineChars="200" w:firstLine="420"/>
        <w:rPr>
          <w:rFonts w:cs="汉仪中黑简" w:hint="eastAsia"/>
          <w:color w:val="auto"/>
        </w:rPr>
      </w:pPr>
      <w:r w:rsidRPr="00F2250A">
        <w:rPr>
          <w:rFonts w:cs="Times New Roman" w:hint="eastAsia"/>
          <w:color w:val="auto"/>
        </w:rPr>
        <w:t>创新发展</w:t>
      </w:r>
      <w:r w:rsidRPr="00F2250A">
        <w:rPr>
          <w:rFonts w:cs="汉仪中黑简" w:hint="eastAsia"/>
          <w:color w:val="auto"/>
        </w:rPr>
        <w:t>法治目的理论</w:t>
      </w:r>
      <w:r w:rsidR="00A452F5" w:rsidRPr="00F2250A">
        <w:rPr>
          <w:rFonts w:cs="Times New Roman" w:hint="eastAsia"/>
          <w:color w:val="auto"/>
        </w:rPr>
        <w:t>；</w:t>
      </w:r>
      <w:r w:rsidRPr="00F2250A">
        <w:rPr>
          <w:rFonts w:cs="Times New Roman" w:hint="eastAsia"/>
          <w:color w:val="auto"/>
        </w:rPr>
        <w:t>创新发展</w:t>
      </w:r>
      <w:r w:rsidRPr="00F2250A">
        <w:rPr>
          <w:rFonts w:cs="汉仪中黑简" w:hint="eastAsia"/>
          <w:color w:val="auto"/>
        </w:rPr>
        <w:t>法治道路理论</w:t>
      </w:r>
      <w:r w:rsidR="00A452F5" w:rsidRPr="00F2250A">
        <w:rPr>
          <w:rFonts w:cs="Times New Roman" w:hint="eastAsia"/>
          <w:color w:val="auto"/>
        </w:rPr>
        <w:t>；</w:t>
      </w:r>
      <w:r w:rsidRPr="00F2250A">
        <w:rPr>
          <w:rFonts w:cs="Times New Roman" w:hint="eastAsia"/>
          <w:color w:val="auto"/>
        </w:rPr>
        <w:t>创新发展</w:t>
      </w:r>
      <w:r w:rsidRPr="00F2250A">
        <w:rPr>
          <w:rFonts w:cs="汉仪中黑简" w:hint="eastAsia"/>
          <w:color w:val="auto"/>
        </w:rPr>
        <w:t>法治体系理论</w:t>
      </w:r>
      <w:r w:rsidR="00A452F5" w:rsidRPr="00F2250A">
        <w:rPr>
          <w:rFonts w:cs="Times New Roman" w:hint="eastAsia"/>
          <w:color w:val="auto"/>
        </w:rPr>
        <w:t>；</w:t>
      </w:r>
      <w:r w:rsidRPr="00F2250A">
        <w:rPr>
          <w:rFonts w:cs="Times New Roman" w:hint="eastAsia"/>
          <w:color w:val="auto"/>
        </w:rPr>
        <w:t>创新发展</w:t>
      </w:r>
      <w:r w:rsidRPr="00F2250A">
        <w:rPr>
          <w:rFonts w:cs="汉仪中黑简" w:hint="eastAsia"/>
          <w:color w:val="auto"/>
        </w:rPr>
        <w:t>涉外法治理论</w:t>
      </w:r>
      <w:r w:rsidR="00A452F5" w:rsidRPr="00F2250A">
        <w:rPr>
          <w:rFonts w:cs="Times New Roman" w:hint="eastAsia"/>
          <w:color w:val="auto"/>
        </w:rPr>
        <w:t>；</w:t>
      </w:r>
      <w:r w:rsidRPr="00F2250A">
        <w:rPr>
          <w:rFonts w:cs="Times New Roman" w:hint="eastAsia"/>
          <w:color w:val="auto"/>
        </w:rPr>
        <w:t>创新发展</w:t>
      </w:r>
      <w:r w:rsidRPr="00F2250A">
        <w:rPr>
          <w:rFonts w:cs="汉仪中黑简" w:hint="eastAsia"/>
          <w:color w:val="auto"/>
        </w:rPr>
        <w:t>法治现代化理论</w:t>
      </w:r>
      <w:r w:rsidR="00A452F5" w:rsidRPr="00F2250A">
        <w:rPr>
          <w:rFonts w:cs="Times New Roman" w:hint="eastAsia"/>
          <w:color w:val="auto"/>
        </w:rPr>
        <w:t>；</w:t>
      </w:r>
      <w:r w:rsidRPr="00F2250A">
        <w:rPr>
          <w:rFonts w:cs="Times New Roman" w:hint="eastAsia"/>
          <w:color w:val="auto"/>
        </w:rPr>
        <w:t>创新发展</w:t>
      </w:r>
      <w:r w:rsidRPr="00F2250A">
        <w:rPr>
          <w:rFonts w:cs="汉仪中黑简" w:hint="eastAsia"/>
          <w:color w:val="auto"/>
        </w:rPr>
        <w:t>依规治党理论</w:t>
      </w:r>
      <w:r w:rsidR="00A452F5" w:rsidRPr="00F2250A">
        <w:rPr>
          <w:rFonts w:cs="Times New Roman" w:hint="eastAsia"/>
          <w:color w:val="auto"/>
        </w:rPr>
        <w:t>；</w:t>
      </w:r>
      <w:r w:rsidRPr="00F2250A">
        <w:rPr>
          <w:rFonts w:cs="Times New Roman" w:hint="eastAsia"/>
          <w:color w:val="auto"/>
        </w:rPr>
        <w:t>创新发展</w:t>
      </w:r>
      <w:r w:rsidRPr="00F2250A">
        <w:rPr>
          <w:rFonts w:cs="汉仪中黑简" w:hint="eastAsia"/>
          <w:color w:val="auto"/>
        </w:rPr>
        <w:t>法学研究方法论</w:t>
      </w:r>
      <w:r w:rsidR="00A452F5" w:rsidRPr="00F2250A">
        <w:rPr>
          <w:rFonts w:cs="汉仪中黑简" w:hint="eastAsia"/>
          <w:color w:val="auto"/>
        </w:rPr>
        <w:t>。</w:t>
      </w:r>
    </w:p>
    <w:p w14:paraId="770956EB" w14:textId="77777777" w:rsidR="00A452F5" w:rsidRPr="00F2250A" w:rsidRDefault="00A452F5" w:rsidP="00A452F5">
      <w:pPr>
        <w:snapToGrid w:val="0"/>
        <w:ind w:firstLineChars="200" w:firstLine="420"/>
        <w:rPr>
          <w:rFonts w:cs="Times New Roman" w:hint="eastAsia"/>
          <w:color w:val="auto"/>
        </w:rPr>
      </w:pPr>
    </w:p>
    <w:p w14:paraId="4D7447F6" w14:textId="5D4A598D" w:rsidR="00F53139" w:rsidRPr="00F2250A" w:rsidRDefault="00F53139" w:rsidP="00A452F5">
      <w:pPr>
        <w:snapToGrid w:val="0"/>
        <w:ind w:firstLineChars="200" w:firstLine="422"/>
        <w:jc w:val="center"/>
        <w:rPr>
          <w:rFonts w:hint="eastAsia"/>
          <w:b/>
          <w:bCs/>
          <w:color w:val="auto"/>
        </w:rPr>
      </w:pPr>
      <w:bookmarkStart w:id="1" w:name="_Toc230599872"/>
      <w:r w:rsidRPr="00F2250A">
        <w:rPr>
          <w:rFonts w:hint="eastAsia"/>
          <w:b/>
          <w:bCs/>
          <w:color w:val="auto"/>
        </w:rPr>
        <w:t>考点2  习近平法治思想的重大意义</w:t>
      </w:r>
      <w:bookmarkEnd w:id="1"/>
    </w:p>
    <w:p w14:paraId="2AD9FE75" w14:textId="085A5310" w:rsidR="00F53139" w:rsidRPr="00F2250A" w:rsidRDefault="00F53139" w:rsidP="00A452F5">
      <w:pPr>
        <w:snapToGrid w:val="0"/>
        <w:ind w:firstLineChars="200" w:firstLine="422"/>
        <w:rPr>
          <w:rFonts w:hint="eastAsia"/>
          <w:b/>
          <w:color w:val="00B0F0"/>
        </w:rPr>
      </w:pPr>
      <w:r w:rsidRPr="00F2250A">
        <w:rPr>
          <w:rFonts w:hint="eastAsia"/>
          <w:b/>
          <w:color w:val="00B0F0"/>
        </w:rPr>
        <w:t>一、习近平法治思想是马克思主义法治理论中国化时代化的最新成果</w:t>
      </w:r>
    </w:p>
    <w:p w14:paraId="1E5E7BEA" w14:textId="67E09AC2" w:rsidR="00F53139" w:rsidRPr="00F2250A" w:rsidRDefault="00F53139" w:rsidP="00A452F5">
      <w:pPr>
        <w:snapToGrid w:val="0"/>
        <w:ind w:firstLineChars="200" w:firstLine="420"/>
        <w:rPr>
          <w:rFonts w:cs="Times New Roman" w:hint="eastAsia"/>
          <w:color w:val="auto"/>
        </w:rPr>
      </w:pPr>
      <w:r w:rsidRPr="00F2250A">
        <w:rPr>
          <w:rFonts w:cs="Times New Roman" w:hint="eastAsia"/>
          <w:color w:val="auto"/>
        </w:rPr>
        <w:t>植根于中华优秀传统法律文化；借鉴人类法治文明有益成果；同我们党长期形成的法治理论既一脉相承又与时俱进；为发展马克思主义法治理论作出了重大原创性、集成性贡献。</w:t>
      </w:r>
    </w:p>
    <w:p w14:paraId="758B744C" w14:textId="0C314251" w:rsidR="00F53139" w:rsidRPr="00F2250A" w:rsidRDefault="00F53139" w:rsidP="00A452F5">
      <w:pPr>
        <w:snapToGrid w:val="0"/>
        <w:ind w:firstLineChars="200" w:firstLine="422"/>
        <w:rPr>
          <w:rFonts w:hint="eastAsia"/>
          <w:b/>
          <w:color w:val="auto"/>
        </w:rPr>
      </w:pPr>
      <w:r w:rsidRPr="00F2250A">
        <w:rPr>
          <w:rFonts w:hint="eastAsia"/>
          <w:b/>
          <w:color w:val="auto"/>
        </w:rPr>
        <w:t>二、习近平法治思想是对党领导法治建设丰富实践和宝贵经验的科学总结</w:t>
      </w:r>
    </w:p>
    <w:p w14:paraId="484A60DE" w14:textId="77777777" w:rsidR="00F53139" w:rsidRPr="00F2250A" w:rsidRDefault="00F53139" w:rsidP="00A452F5">
      <w:pPr>
        <w:snapToGrid w:val="0"/>
        <w:ind w:firstLineChars="200" w:firstLine="422"/>
        <w:rPr>
          <w:rFonts w:hint="eastAsia"/>
          <w:b/>
          <w:color w:val="auto"/>
        </w:rPr>
      </w:pPr>
      <w:r w:rsidRPr="00F2250A">
        <w:rPr>
          <w:rFonts w:hint="eastAsia"/>
          <w:b/>
          <w:color w:val="auto"/>
        </w:rPr>
        <w:t>三、习近平法治思想是在法治轨道上全面建设社会主义现代化国家的根本遵循</w:t>
      </w:r>
    </w:p>
    <w:p w14:paraId="1F7FD8CD" w14:textId="77777777" w:rsidR="00F53139" w:rsidRPr="00F2250A" w:rsidRDefault="00F53139" w:rsidP="00A452F5">
      <w:pPr>
        <w:snapToGrid w:val="0"/>
        <w:ind w:firstLineChars="200" w:firstLine="420"/>
        <w:rPr>
          <w:rFonts w:cs="Times New Roman" w:hint="eastAsia"/>
        </w:rPr>
      </w:pPr>
      <w:r w:rsidRPr="00F2250A">
        <w:rPr>
          <w:rFonts w:cs="Times New Roman" w:hint="eastAsia"/>
        </w:rPr>
        <w:t>1．更好地发挥法治</w:t>
      </w:r>
      <w:r w:rsidRPr="00F2250A">
        <w:rPr>
          <w:rFonts w:cs="汉仪中黑简" w:hint="eastAsia"/>
          <w:color w:val="FF0000"/>
        </w:rPr>
        <w:t>固根本、稳预期、利长远</w:t>
      </w:r>
      <w:r w:rsidRPr="00F2250A">
        <w:rPr>
          <w:rFonts w:cs="Times New Roman" w:hint="eastAsia"/>
        </w:rPr>
        <w:t>的保障作用；</w:t>
      </w:r>
    </w:p>
    <w:p w14:paraId="06ACE7D9" w14:textId="77777777" w:rsidR="00F53139" w:rsidRPr="00F2250A" w:rsidRDefault="00F53139" w:rsidP="00A452F5">
      <w:pPr>
        <w:snapToGrid w:val="0"/>
        <w:ind w:firstLineChars="200" w:firstLine="420"/>
        <w:rPr>
          <w:rFonts w:cs="Times New Roman" w:hint="eastAsia"/>
        </w:rPr>
      </w:pPr>
      <w:r w:rsidRPr="00F2250A">
        <w:rPr>
          <w:rFonts w:cs="Times New Roman" w:hint="eastAsia"/>
        </w:rPr>
        <w:t>2．及时把</w:t>
      </w:r>
      <w:r w:rsidRPr="00F2250A">
        <w:rPr>
          <w:rFonts w:cs="汉仪中黑简" w:hint="eastAsia"/>
          <w:color w:val="FF0000"/>
        </w:rPr>
        <w:t>推动改革、促进发展、维护稳定</w:t>
      </w:r>
      <w:r w:rsidRPr="00F2250A">
        <w:rPr>
          <w:rFonts w:cs="Times New Roman" w:hint="eastAsia"/>
        </w:rPr>
        <w:t>的成果以法律形式固化下来；</w:t>
      </w:r>
    </w:p>
    <w:p w14:paraId="6F786FFB" w14:textId="19E843FC" w:rsidR="00F53139" w:rsidRPr="00F2250A" w:rsidRDefault="00F53139" w:rsidP="00A452F5">
      <w:pPr>
        <w:snapToGrid w:val="0"/>
        <w:ind w:firstLineChars="200" w:firstLine="420"/>
        <w:rPr>
          <w:rFonts w:cs="Times New Roman" w:hint="eastAsia"/>
        </w:rPr>
      </w:pPr>
      <w:r w:rsidRPr="00F2250A">
        <w:rPr>
          <w:rFonts w:cs="Times New Roman" w:hint="eastAsia"/>
        </w:rPr>
        <w:t>3．推动各方面制度</w:t>
      </w:r>
      <w:r w:rsidRPr="00F2250A">
        <w:rPr>
          <w:rFonts w:cs="汉仪中黑简" w:hint="eastAsia"/>
          <w:color w:val="FF0000"/>
        </w:rPr>
        <w:t>更加成熟、日臻完善</w:t>
      </w:r>
      <w:r w:rsidRPr="00F2250A">
        <w:rPr>
          <w:rFonts w:cs="Times New Roman" w:hint="eastAsia"/>
        </w:rPr>
        <w:t>。</w:t>
      </w:r>
    </w:p>
    <w:p w14:paraId="7A6CD1E3" w14:textId="77777777" w:rsidR="00F53139" w:rsidRPr="00F2250A" w:rsidRDefault="00F53139" w:rsidP="00A452F5">
      <w:pPr>
        <w:snapToGrid w:val="0"/>
        <w:ind w:firstLineChars="200" w:firstLine="422"/>
        <w:rPr>
          <w:rFonts w:hint="eastAsia"/>
          <w:b/>
          <w:color w:val="auto"/>
        </w:rPr>
      </w:pPr>
      <w:r w:rsidRPr="00F2250A">
        <w:rPr>
          <w:rFonts w:hint="eastAsia"/>
          <w:b/>
          <w:color w:val="auto"/>
        </w:rPr>
        <w:t>四、习近平法治思想是引领法治中国建设实现高质量发展的思想旗帜</w:t>
      </w:r>
    </w:p>
    <w:p w14:paraId="526C673B" w14:textId="77777777" w:rsidR="00F53139" w:rsidRPr="00F2250A" w:rsidRDefault="00F53139" w:rsidP="00A452F5">
      <w:pPr>
        <w:snapToGrid w:val="0"/>
        <w:ind w:firstLineChars="200" w:firstLine="420"/>
        <w:rPr>
          <w:rFonts w:cs="Times New Roman" w:hint="eastAsia"/>
        </w:rPr>
      </w:pPr>
      <w:r w:rsidRPr="00F2250A">
        <w:rPr>
          <w:rFonts w:cs="Times New Roman" w:hint="eastAsia"/>
        </w:rPr>
        <w:t>1．转化为做好全面依法治国各项工作的强大动力；</w:t>
      </w:r>
    </w:p>
    <w:p w14:paraId="23C125F1" w14:textId="77777777" w:rsidR="00F53139" w:rsidRPr="00F2250A" w:rsidRDefault="00F53139" w:rsidP="00A452F5">
      <w:pPr>
        <w:snapToGrid w:val="0"/>
        <w:ind w:firstLineChars="200" w:firstLine="420"/>
        <w:rPr>
          <w:rFonts w:cs="Times New Roman" w:hint="eastAsia"/>
        </w:rPr>
      </w:pPr>
      <w:r w:rsidRPr="00F2250A">
        <w:rPr>
          <w:rFonts w:cs="Times New Roman" w:hint="eastAsia"/>
        </w:rPr>
        <w:t>2．转化为推进法治中国建设的思路举措；</w:t>
      </w:r>
    </w:p>
    <w:p w14:paraId="43D94A6B" w14:textId="77777777" w:rsidR="00F53139" w:rsidRPr="00F2250A" w:rsidRDefault="00F53139" w:rsidP="00A452F5">
      <w:pPr>
        <w:snapToGrid w:val="0"/>
        <w:ind w:firstLineChars="200" w:firstLine="420"/>
        <w:rPr>
          <w:rFonts w:cs="Times New Roman" w:hint="eastAsia"/>
        </w:rPr>
      </w:pPr>
      <w:r w:rsidRPr="00F2250A">
        <w:rPr>
          <w:rFonts w:cs="Times New Roman" w:hint="eastAsia"/>
        </w:rPr>
        <w:t>3．转化为建设社会主义法治国家的生动实践。</w:t>
      </w:r>
    </w:p>
    <w:p w14:paraId="262FE320" w14:textId="77777777" w:rsidR="00F53139" w:rsidRPr="00F2250A" w:rsidRDefault="00F53139" w:rsidP="00A452F5">
      <w:pPr>
        <w:snapToGrid w:val="0"/>
        <w:ind w:firstLineChars="200" w:firstLine="420"/>
        <w:rPr>
          <w:rFonts w:cs="Times New Roman" w:hint="eastAsia"/>
          <w:color w:val="auto"/>
        </w:rPr>
      </w:pPr>
    </w:p>
    <w:p w14:paraId="16291474" w14:textId="77777777" w:rsidR="00F53139" w:rsidRPr="00F2250A" w:rsidRDefault="00F53139" w:rsidP="00A452F5">
      <w:pPr>
        <w:snapToGrid w:val="0"/>
        <w:ind w:firstLineChars="200" w:firstLine="422"/>
        <w:jc w:val="center"/>
        <w:rPr>
          <w:rFonts w:hint="eastAsia"/>
          <w:b/>
          <w:bCs/>
          <w:color w:val="auto"/>
        </w:rPr>
      </w:pPr>
      <w:bookmarkStart w:id="2" w:name="_Toc230599873"/>
      <w:r w:rsidRPr="00F2250A">
        <w:rPr>
          <w:rFonts w:hint="eastAsia"/>
          <w:b/>
          <w:bCs/>
          <w:color w:val="auto"/>
        </w:rPr>
        <w:t>考点3  坚持党对全面依法治国的领导</w:t>
      </w:r>
      <w:bookmarkEnd w:id="2"/>
    </w:p>
    <w:p w14:paraId="4AD838A9" w14:textId="7E84D849" w:rsidR="00F53139" w:rsidRPr="00F2250A" w:rsidRDefault="00F53139" w:rsidP="00A452F5">
      <w:pPr>
        <w:snapToGrid w:val="0"/>
        <w:ind w:firstLineChars="200" w:firstLine="422"/>
        <w:jc w:val="center"/>
        <w:rPr>
          <w:rFonts w:hint="eastAsia"/>
          <w:b/>
          <w:bCs/>
          <w:color w:val="auto"/>
        </w:rPr>
      </w:pPr>
      <w:bookmarkStart w:id="3" w:name="_Toc230599874"/>
      <w:r w:rsidRPr="00F2250A">
        <w:rPr>
          <w:rFonts w:hint="eastAsia"/>
          <w:b/>
          <w:bCs/>
          <w:color w:val="auto"/>
        </w:rPr>
        <w:t>——</w:t>
      </w:r>
      <w:r w:rsidRPr="00F2250A">
        <w:rPr>
          <w:b/>
          <w:bCs/>
          <w:color w:val="auto"/>
        </w:rPr>
        <w:t>关于全面依法治国的根本保证</w:t>
      </w:r>
      <w:bookmarkEnd w:id="3"/>
    </w:p>
    <w:p w14:paraId="52590277" w14:textId="496A5C22" w:rsidR="00F53139" w:rsidRPr="00F2250A" w:rsidRDefault="00F53139" w:rsidP="00A452F5">
      <w:pPr>
        <w:snapToGrid w:val="0"/>
        <w:ind w:firstLineChars="200" w:firstLine="422"/>
        <w:rPr>
          <w:rFonts w:hint="eastAsia"/>
          <w:b/>
          <w:color w:val="auto"/>
        </w:rPr>
      </w:pPr>
      <w:r w:rsidRPr="00F2250A">
        <w:rPr>
          <w:rFonts w:hint="eastAsia"/>
          <w:b/>
          <w:color w:val="auto"/>
        </w:rPr>
        <w:t>一、党的领导是中国特色社会主义法治之魂</w:t>
      </w:r>
    </w:p>
    <w:p w14:paraId="3BC06B9E" w14:textId="77777777" w:rsidR="00F53139" w:rsidRPr="00F2250A" w:rsidRDefault="00F53139" w:rsidP="00A452F5">
      <w:pPr>
        <w:snapToGrid w:val="0"/>
        <w:ind w:firstLineChars="200" w:firstLine="422"/>
        <w:rPr>
          <w:rFonts w:hint="eastAsia"/>
          <w:b/>
          <w:color w:val="auto"/>
        </w:rPr>
      </w:pPr>
      <w:r w:rsidRPr="00F2250A">
        <w:rPr>
          <w:rFonts w:hint="eastAsia"/>
          <w:b/>
          <w:color w:val="auto"/>
        </w:rPr>
        <w:t>（一）中国共产党是中国特色社会主义事业的领导核心</w:t>
      </w:r>
    </w:p>
    <w:p w14:paraId="3141664A" w14:textId="105D68AF" w:rsidR="00F53139" w:rsidRPr="00F2250A" w:rsidRDefault="00F53139" w:rsidP="00A452F5">
      <w:pPr>
        <w:snapToGrid w:val="0"/>
        <w:ind w:firstLineChars="200" w:firstLine="420"/>
        <w:rPr>
          <w:rFonts w:cs="Times New Roman" w:hint="eastAsia"/>
        </w:rPr>
      </w:pPr>
      <w:r w:rsidRPr="00F2250A">
        <w:rPr>
          <w:rFonts w:cs="Times New Roman" w:hint="eastAsia"/>
        </w:rPr>
        <w:t>中国共产党是</w:t>
      </w:r>
      <w:r w:rsidRPr="00F2250A">
        <w:rPr>
          <w:rFonts w:cs="汉仪中黑简" w:hint="eastAsia"/>
          <w:color w:val="FF0000"/>
        </w:rPr>
        <w:t>中国特色社会主义事业的领导核心</w:t>
      </w:r>
      <w:r w:rsidRPr="00F2250A">
        <w:rPr>
          <w:rFonts w:cs="Times New Roman" w:hint="eastAsia"/>
        </w:rPr>
        <w:t>，是</w:t>
      </w:r>
      <w:r w:rsidRPr="00F2250A">
        <w:rPr>
          <w:rFonts w:cs="汉仪中黑简" w:hint="eastAsia"/>
          <w:color w:val="FF0000"/>
        </w:rPr>
        <w:t>国家最高政治领导力量</w:t>
      </w:r>
      <w:r w:rsidRPr="00F2250A">
        <w:rPr>
          <w:rFonts w:cs="Times New Roman" w:hint="eastAsia"/>
        </w:rPr>
        <w:t>。</w:t>
      </w:r>
    </w:p>
    <w:p w14:paraId="34FDFFD9" w14:textId="77777777" w:rsidR="00F53139" w:rsidRPr="00F2250A" w:rsidRDefault="00F53139" w:rsidP="00A452F5">
      <w:pPr>
        <w:snapToGrid w:val="0"/>
        <w:ind w:firstLineChars="200" w:firstLine="422"/>
        <w:rPr>
          <w:rFonts w:hint="eastAsia"/>
          <w:b/>
          <w:color w:val="auto"/>
        </w:rPr>
      </w:pPr>
      <w:r w:rsidRPr="00F2250A">
        <w:rPr>
          <w:rFonts w:hint="eastAsia"/>
          <w:b/>
          <w:color w:val="auto"/>
        </w:rPr>
        <w:lastRenderedPageBreak/>
        <w:t>（二）党的领导是社会主义法治最根本的保证</w:t>
      </w:r>
    </w:p>
    <w:p w14:paraId="1577557E" w14:textId="01EB6588" w:rsidR="00F53139" w:rsidRPr="00F2250A" w:rsidRDefault="00F53139" w:rsidP="00A452F5">
      <w:pPr>
        <w:snapToGrid w:val="0"/>
        <w:ind w:firstLineChars="200" w:firstLine="420"/>
        <w:rPr>
          <w:rFonts w:cs="Times New Roman" w:hint="eastAsia"/>
          <w:color w:val="auto"/>
        </w:rPr>
      </w:pPr>
      <w:r w:rsidRPr="00F2250A">
        <w:rPr>
          <w:rFonts w:cs="汉仪中黑简" w:hint="eastAsia"/>
          <w:color w:val="auto"/>
        </w:rPr>
        <w:t>坚持党的领导，是社会主义法治的根本要求</w:t>
      </w:r>
      <w:r w:rsidRPr="00F2250A">
        <w:rPr>
          <w:rFonts w:cs="Times New Roman" w:hint="eastAsia"/>
          <w:color w:val="auto"/>
        </w:rPr>
        <w:t>，是全面推进依法治国的题中应有之义。</w:t>
      </w:r>
    </w:p>
    <w:p w14:paraId="043A5146" w14:textId="495F55C2" w:rsidR="00F53139" w:rsidRPr="00F2250A" w:rsidRDefault="00F53139" w:rsidP="00A452F5">
      <w:pPr>
        <w:snapToGrid w:val="0"/>
        <w:ind w:firstLineChars="200" w:firstLine="420"/>
        <w:rPr>
          <w:rFonts w:cs="Times New Roman" w:hint="eastAsia"/>
          <w:color w:val="auto"/>
        </w:rPr>
      </w:pPr>
      <w:r w:rsidRPr="00F2250A">
        <w:rPr>
          <w:rFonts w:cs="汉仪中黑简" w:hint="eastAsia"/>
          <w:color w:val="auto"/>
        </w:rPr>
        <w:t>社会主义法治必须坚持党的领导，党的领导必须依靠社会主义法治</w:t>
      </w:r>
      <w:r w:rsidRPr="00F2250A">
        <w:rPr>
          <w:rFonts w:cs="Times New Roman" w:hint="eastAsia"/>
          <w:color w:val="auto"/>
        </w:rPr>
        <w:t>。</w:t>
      </w:r>
    </w:p>
    <w:p w14:paraId="7A7A569F" w14:textId="369E4813" w:rsidR="00F53139" w:rsidRPr="00F2250A" w:rsidRDefault="00F53139" w:rsidP="00A452F5">
      <w:pPr>
        <w:snapToGrid w:val="0"/>
        <w:ind w:firstLineChars="200" w:firstLine="422"/>
        <w:rPr>
          <w:rFonts w:hint="eastAsia"/>
          <w:b/>
          <w:color w:val="auto"/>
        </w:rPr>
      </w:pPr>
      <w:r w:rsidRPr="00F2250A">
        <w:rPr>
          <w:rFonts w:hint="eastAsia"/>
          <w:b/>
          <w:color w:val="auto"/>
        </w:rPr>
        <w:t>二、坚持党的领导、人民</w:t>
      </w:r>
      <w:r w:rsidRPr="00F2250A">
        <w:rPr>
          <w:b/>
          <w:color w:val="auto"/>
        </w:rPr>
        <w:t>当家作主</w:t>
      </w:r>
      <w:r w:rsidRPr="00F2250A">
        <w:rPr>
          <w:rFonts w:hint="eastAsia"/>
          <w:b/>
          <w:color w:val="auto"/>
        </w:rPr>
        <w:t>、依法治国有机统一</w:t>
      </w:r>
    </w:p>
    <w:p w14:paraId="467E722F" w14:textId="6969CC7D" w:rsidR="00F53139" w:rsidRPr="00F2250A" w:rsidRDefault="00F53139" w:rsidP="00A452F5">
      <w:pPr>
        <w:snapToGrid w:val="0"/>
        <w:ind w:firstLineChars="200" w:firstLine="420"/>
        <w:rPr>
          <w:rFonts w:cs="Times New Roman" w:hint="eastAsia"/>
          <w:color w:val="auto"/>
        </w:rPr>
      </w:pPr>
      <w:r w:rsidRPr="00F2250A">
        <w:rPr>
          <w:rFonts w:cs="Times New Roman" w:hint="eastAsia"/>
          <w:color w:val="auto"/>
        </w:rPr>
        <w:t>党的领导是人民当家作主和依法治国的</w:t>
      </w:r>
      <w:r w:rsidRPr="00F2250A">
        <w:rPr>
          <w:rFonts w:cs="汉仪中黑简" w:hint="eastAsia"/>
          <w:color w:val="FF0000"/>
        </w:rPr>
        <w:t>根本保证</w:t>
      </w:r>
      <w:r w:rsidRPr="00F2250A">
        <w:rPr>
          <w:rFonts w:cs="Times New Roman" w:hint="eastAsia"/>
          <w:color w:val="auto"/>
        </w:rPr>
        <w:t>；人民当家作主是社会主义民主政治的</w:t>
      </w:r>
      <w:r w:rsidRPr="00F2250A">
        <w:rPr>
          <w:rFonts w:cs="汉仪中黑简" w:hint="eastAsia"/>
          <w:color w:val="FF0000"/>
        </w:rPr>
        <w:t>本质特征</w:t>
      </w:r>
      <w:r w:rsidRPr="00F2250A">
        <w:rPr>
          <w:rFonts w:cs="Times New Roman" w:hint="eastAsia"/>
          <w:color w:val="auto"/>
        </w:rPr>
        <w:t>；依法治国是党领导人民治理国家的</w:t>
      </w:r>
      <w:r w:rsidRPr="00F2250A">
        <w:rPr>
          <w:rFonts w:cs="汉仪中黑简" w:hint="eastAsia"/>
          <w:color w:val="FF0000"/>
        </w:rPr>
        <w:t>基本方式</w:t>
      </w:r>
      <w:r w:rsidRPr="00F2250A">
        <w:rPr>
          <w:rFonts w:cs="Times New Roman" w:hint="eastAsia"/>
          <w:color w:val="auto"/>
        </w:rPr>
        <w:t>。</w:t>
      </w:r>
    </w:p>
    <w:p w14:paraId="7BEF434C" w14:textId="77777777" w:rsidR="00F53139" w:rsidRPr="00F2250A" w:rsidRDefault="00F53139" w:rsidP="00A452F5">
      <w:pPr>
        <w:snapToGrid w:val="0"/>
        <w:ind w:firstLineChars="200" w:firstLine="422"/>
        <w:rPr>
          <w:rFonts w:hint="eastAsia"/>
          <w:b/>
          <w:color w:val="auto"/>
        </w:rPr>
      </w:pPr>
      <w:r w:rsidRPr="00F2250A">
        <w:rPr>
          <w:rFonts w:hint="eastAsia"/>
          <w:b/>
          <w:color w:val="auto"/>
        </w:rPr>
        <w:t>三、坚持党领导立法、保证执法、支持司法、带头守法</w:t>
      </w:r>
    </w:p>
    <w:p w14:paraId="77F5DADA" w14:textId="2B696E17" w:rsidR="00F53139" w:rsidRPr="00F2250A" w:rsidRDefault="00A452F5" w:rsidP="00A452F5">
      <w:pPr>
        <w:snapToGrid w:val="0"/>
        <w:ind w:firstLineChars="200" w:firstLine="420"/>
        <w:rPr>
          <w:rFonts w:cs="Times New Roman" w:hint="eastAsia"/>
          <w:color w:val="auto"/>
        </w:rPr>
      </w:pPr>
      <w:r w:rsidRPr="00F2250A">
        <w:rPr>
          <w:rFonts w:cs="Times New Roman" w:hint="eastAsia"/>
          <w:color w:val="auto"/>
        </w:rPr>
        <w:t>法律制定和修改的重大问题由全国人大常委会党组向党中央报告；各级党政机关和领导干部要支持司法机关依法独立行使职权</w:t>
      </w:r>
    </w:p>
    <w:p w14:paraId="187FD5B5" w14:textId="1AD6CF86" w:rsidR="00F53139" w:rsidRPr="00F2250A" w:rsidRDefault="00F53139" w:rsidP="00A452F5">
      <w:pPr>
        <w:snapToGrid w:val="0"/>
        <w:ind w:firstLineChars="200" w:firstLine="422"/>
        <w:rPr>
          <w:rFonts w:hint="eastAsia"/>
          <w:b/>
          <w:color w:val="auto"/>
        </w:rPr>
      </w:pPr>
      <w:r w:rsidRPr="00F2250A">
        <w:rPr>
          <w:rFonts w:hint="eastAsia"/>
          <w:b/>
          <w:color w:val="auto"/>
        </w:rPr>
        <w:t>四、健全党领导全面依法治国的制度和工作机制</w:t>
      </w:r>
    </w:p>
    <w:p w14:paraId="7B363128" w14:textId="77777777" w:rsidR="00F53139" w:rsidRPr="00F2250A" w:rsidRDefault="00F53139" w:rsidP="00A452F5">
      <w:pPr>
        <w:snapToGrid w:val="0"/>
        <w:ind w:firstLineChars="200" w:firstLine="422"/>
        <w:rPr>
          <w:rFonts w:hint="eastAsia"/>
          <w:b/>
          <w:color w:val="auto"/>
        </w:rPr>
      </w:pPr>
      <w:r w:rsidRPr="00F2250A">
        <w:rPr>
          <w:rFonts w:hint="eastAsia"/>
          <w:b/>
          <w:color w:val="auto"/>
        </w:rPr>
        <w:t>（一）推进党的领导制度化、法治化</w:t>
      </w:r>
    </w:p>
    <w:p w14:paraId="6908B268" w14:textId="77777777" w:rsidR="00F53139" w:rsidRPr="00F2250A" w:rsidRDefault="00F53139" w:rsidP="00A452F5">
      <w:pPr>
        <w:snapToGrid w:val="0"/>
        <w:ind w:firstLineChars="200" w:firstLine="420"/>
        <w:rPr>
          <w:rFonts w:cs="Times New Roman" w:hint="eastAsia"/>
          <w:color w:val="auto"/>
        </w:rPr>
      </w:pPr>
      <w:r w:rsidRPr="00F2250A">
        <w:rPr>
          <w:rFonts w:cs="Times New Roman" w:hint="eastAsia"/>
          <w:color w:val="auto"/>
        </w:rPr>
        <w:t>制定和修改有关法律法规要</w:t>
      </w:r>
      <w:r w:rsidRPr="00F2250A">
        <w:rPr>
          <w:rFonts w:cs="汉仪中黑简" w:hint="eastAsia"/>
          <w:color w:val="FF0000"/>
        </w:rPr>
        <w:t>明确规定党领导相关工作的法律地位</w:t>
      </w:r>
      <w:r w:rsidRPr="00F2250A">
        <w:rPr>
          <w:rFonts w:cs="Times New Roman" w:hint="eastAsia"/>
          <w:color w:val="auto"/>
        </w:rPr>
        <w:t>。</w:t>
      </w:r>
    </w:p>
    <w:p w14:paraId="6075604F" w14:textId="46625528" w:rsidR="00F53139" w:rsidRPr="00F2250A" w:rsidRDefault="00F53139" w:rsidP="003C0C9E">
      <w:pPr>
        <w:snapToGrid w:val="0"/>
        <w:ind w:firstLineChars="200" w:firstLine="420"/>
        <w:rPr>
          <w:rFonts w:cs="Times New Roman" w:hint="eastAsia"/>
          <w:color w:val="auto"/>
        </w:rPr>
      </w:pPr>
      <w:r w:rsidRPr="00F2250A">
        <w:rPr>
          <w:rFonts w:cs="Times New Roman" w:hint="eastAsia"/>
          <w:color w:val="auto"/>
        </w:rPr>
        <w:t>通过法定程序使党的主张成为国家意志、形成法律，通过法律保障党的政策有效实施。</w:t>
      </w:r>
    </w:p>
    <w:p w14:paraId="11FC9BA1" w14:textId="77777777" w:rsidR="00F53139" w:rsidRPr="00F2250A" w:rsidRDefault="00F53139" w:rsidP="00A452F5">
      <w:pPr>
        <w:snapToGrid w:val="0"/>
        <w:ind w:firstLineChars="200" w:firstLine="422"/>
        <w:rPr>
          <w:rFonts w:hint="eastAsia"/>
          <w:b/>
          <w:color w:val="auto"/>
        </w:rPr>
      </w:pPr>
      <w:r w:rsidRPr="00F2250A">
        <w:rPr>
          <w:rFonts w:hint="eastAsia"/>
          <w:b/>
          <w:color w:val="auto"/>
        </w:rPr>
        <w:t>（二）健全党领导全面依法治国的工作机制</w:t>
      </w:r>
    </w:p>
    <w:p w14:paraId="22EB3CAB" w14:textId="77777777" w:rsidR="00F53139" w:rsidRPr="00F2250A" w:rsidRDefault="00F53139" w:rsidP="00A452F5">
      <w:pPr>
        <w:snapToGrid w:val="0"/>
        <w:ind w:firstLineChars="200" w:firstLine="420"/>
        <w:rPr>
          <w:rFonts w:cs="Times New Roman" w:hint="eastAsia"/>
          <w:color w:val="auto"/>
        </w:rPr>
      </w:pPr>
      <w:r w:rsidRPr="00F2250A">
        <w:rPr>
          <w:rFonts w:cs="Times New Roman" w:hint="eastAsia"/>
          <w:color w:val="auto"/>
        </w:rPr>
        <w:t>组建中央全面依法治国委员会，</w:t>
      </w:r>
      <w:r w:rsidRPr="00F2250A">
        <w:rPr>
          <w:rFonts w:cs="汉仪中黑简" w:hint="eastAsia"/>
          <w:color w:val="FF0000"/>
        </w:rPr>
        <w:t>从体制机制上加强党对全面依法治国的集中统一领导</w:t>
      </w:r>
      <w:r w:rsidRPr="00F2250A">
        <w:rPr>
          <w:rFonts w:cs="Times New Roman" w:hint="eastAsia"/>
          <w:color w:val="auto"/>
        </w:rPr>
        <w:t>。</w:t>
      </w:r>
    </w:p>
    <w:p w14:paraId="5A9E7393" w14:textId="77777777" w:rsidR="00F53139" w:rsidRPr="00F2250A" w:rsidRDefault="00F53139" w:rsidP="00A452F5">
      <w:pPr>
        <w:snapToGrid w:val="0"/>
        <w:ind w:firstLineChars="200" w:firstLine="420"/>
        <w:rPr>
          <w:rFonts w:cs="Times New Roman" w:hint="eastAsia"/>
          <w:color w:val="auto"/>
        </w:rPr>
      </w:pPr>
    </w:p>
    <w:p w14:paraId="0BC4B3AC" w14:textId="77777777" w:rsidR="00F53139" w:rsidRPr="00F2250A" w:rsidRDefault="00F53139" w:rsidP="00A452F5">
      <w:pPr>
        <w:snapToGrid w:val="0"/>
        <w:ind w:firstLineChars="200" w:firstLine="422"/>
        <w:jc w:val="center"/>
        <w:rPr>
          <w:rFonts w:hint="eastAsia"/>
          <w:b/>
          <w:bCs/>
          <w:color w:val="auto"/>
        </w:rPr>
      </w:pPr>
      <w:bookmarkStart w:id="4" w:name="_Toc230599875"/>
      <w:r w:rsidRPr="00F2250A">
        <w:rPr>
          <w:rFonts w:hint="eastAsia"/>
          <w:b/>
          <w:bCs/>
          <w:color w:val="auto"/>
        </w:rPr>
        <w:t>考点4  坚持以人民为中心</w:t>
      </w:r>
      <w:bookmarkEnd w:id="4"/>
    </w:p>
    <w:p w14:paraId="476186CA" w14:textId="3DE401AD" w:rsidR="00F53139" w:rsidRPr="00F2250A" w:rsidRDefault="00F53139" w:rsidP="00A452F5">
      <w:pPr>
        <w:snapToGrid w:val="0"/>
        <w:ind w:firstLineChars="200" w:firstLine="422"/>
        <w:jc w:val="center"/>
        <w:rPr>
          <w:rFonts w:hint="eastAsia"/>
          <w:b/>
          <w:bCs/>
          <w:color w:val="auto"/>
        </w:rPr>
      </w:pPr>
      <w:bookmarkStart w:id="5" w:name="_Toc230599876"/>
      <w:r w:rsidRPr="00F2250A">
        <w:rPr>
          <w:b/>
          <w:bCs/>
          <w:color w:val="auto"/>
        </w:rPr>
        <w:t>——关于全面依法治国的根本立场</w:t>
      </w:r>
      <w:bookmarkEnd w:id="5"/>
    </w:p>
    <w:p w14:paraId="63B7ADF3" w14:textId="6F2113F3" w:rsidR="00F53139" w:rsidRPr="00F2250A" w:rsidRDefault="00F53139" w:rsidP="00A452F5">
      <w:pPr>
        <w:snapToGrid w:val="0"/>
        <w:ind w:firstLineChars="200" w:firstLine="422"/>
        <w:rPr>
          <w:rFonts w:hint="eastAsia"/>
          <w:b/>
          <w:color w:val="auto"/>
        </w:rPr>
      </w:pPr>
      <w:r w:rsidRPr="00F2250A">
        <w:rPr>
          <w:rFonts w:hint="eastAsia"/>
          <w:b/>
          <w:color w:val="00B0F0"/>
        </w:rPr>
        <w:t>一、坚持法治为了人民、依靠人民</w:t>
      </w:r>
    </w:p>
    <w:p w14:paraId="18992C68" w14:textId="77777777" w:rsidR="00F53139" w:rsidRPr="00F2250A" w:rsidRDefault="00F53139" w:rsidP="00A452F5">
      <w:pPr>
        <w:snapToGrid w:val="0"/>
        <w:ind w:firstLineChars="200" w:firstLine="422"/>
        <w:rPr>
          <w:rFonts w:hint="eastAsia"/>
          <w:b/>
          <w:color w:val="auto"/>
        </w:rPr>
      </w:pPr>
      <w:r w:rsidRPr="00F2250A">
        <w:rPr>
          <w:rFonts w:hint="eastAsia"/>
          <w:b/>
          <w:color w:val="auto"/>
        </w:rPr>
        <w:t>（一）人民群众是我们党的力量源泉</w:t>
      </w:r>
    </w:p>
    <w:p w14:paraId="47493F30" w14:textId="77777777" w:rsidR="00F53139" w:rsidRPr="00F2250A" w:rsidRDefault="00F53139" w:rsidP="00A452F5">
      <w:pPr>
        <w:snapToGrid w:val="0"/>
        <w:ind w:firstLineChars="200" w:firstLine="420"/>
        <w:rPr>
          <w:rFonts w:cs="Times New Roman" w:hint="eastAsia"/>
        </w:rPr>
      </w:pPr>
      <w:r w:rsidRPr="00F2250A">
        <w:rPr>
          <w:rFonts w:cs="Times New Roman" w:hint="eastAsia"/>
        </w:rPr>
        <w:t>人民群众是我们党的</w:t>
      </w:r>
      <w:r w:rsidRPr="00F2250A">
        <w:rPr>
          <w:rFonts w:cs="汉仪中黑简" w:hint="eastAsia"/>
          <w:color w:val="FF0000"/>
        </w:rPr>
        <w:t>力量源泉</w:t>
      </w:r>
      <w:r w:rsidRPr="00F2250A">
        <w:rPr>
          <w:rFonts w:cs="Times New Roman" w:hint="eastAsia"/>
        </w:rPr>
        <w:t>，人民立场是中国共产党的</w:t>
      </w:r>
      <w:r w:rsidRPr="00F2250A">
        <w:rPr>
          <w:rFonts w:cs="汉仪中黑简" w:hint="eastAsia"/>
          <w:color w:val="FF0000"/>
        </w:rPr>
        <w:t>根本政治立场</w:t>
      </w:r>
      <w:r w:rsidRPr="00F2250A">
        <w:rPr>
          <w:rFonts w:cs="Times New Roman" w:hint="eastAsia"/>
        </w:rPr>
        <w:t>。</w:t>
      </w:r>
    </w:p>
    <w:p w14:paraId="1AF7C578" w14:textId="630743C4" w:rsidR="00F53139" w:rsidRPr="00F2250A" w:rsidRDefault="00F53139" w:rsidP="00A452F5">
      <w:pPr>
        <w:snapToGrid w:val="0"/>
        <w:ind w:firstLineChars="200" w:firstLine="420"/>
        <w:rPr>
          <w:rFonts w:cs="Times New Roman" w:hint="eastAsia"/>
          <w:color w:val="auto"/>
        </w:rPr>
      </w:pPr>
      <w:r w:rsidRPr="00F2250A">
        <w:rPr>
          <w:rFonts w:cs="Times New Roman" w:hint="eastAsia"/>
          <w:color w:val="auto"/>
        </w:rPr>
        <w:t>以人民为中心是</w:t>
      </w:r>
      <w:r w:rsidRPr="00F2250A">
        <w:rPr>
          <w:rFonts w:cs="汉仪中黑简" w:hint="eastAsia"/>
          <w:color w:val="auto"/>
        </w:rPr>
        <w:t>新时代坚持和发展中国特色社会主义的根本立场，是中国特色社会主义法治的本质要求</w:t>
      </w:r>
      <w:r w:rsidRPr="00F2250A">
        <w:rPr>
          <w:rFonts w:cs="Times New Roman" w:hint="eastAsia"/>
          <w:color w:val="auto"/>
        </w:rPr>
        <w:t>。</w:t>
      </w:r>
    </w:p>
    <w:p w14:paraId="2E5F42C5" w14:textId="77777777" w:rsidR="00F53139" w:rsidRPr="00F2250A" w:rsidRDefault="00F53139" w:rsidP="00A452F5">
      <w:pPr>
        <w:snapToGrid w:val="0"/>
        <w:ind w:firstLineChars="200" w:firstLine="422"/>
        <w:rPr>
          <w:rFonts w:hint="eastAsia"/>
          <w:b/>
          <w:color w:val="auto"/>
        </w:rPr>
      </w:pPr>
      <w:r w:rsidRPr="00F2250A">
        <w:rPr>
          <w:rFonts w:hint="eastAsia"/>
          <w:b/>
          <w:color w:val="auto"/>
        </w:rPr>
        <w:t>（二）全面依法治国最广泛、最深厚的基础是人民</w:t>
      </w:r>
    </w:p>
    <w:p w14:paraId="45A8D340" w14:textId="28BFA506" w:rsidR="00F53139" w:rsidRPr="00F2250A" w:rsidRDefault="00F53139" w:rsidP="00A452F5">
      <w:pPr>
        <w:snapToGrid w:val="0"/>
        <w:ind w:firstLineChars="200" w:firstLine="420"/>
        <w:rPr>
          <w:rFonts w:cs="Times New Roman" w:hint="eastAsia"/>
        </w:rPr>
      </w:pPr>
      <w:r w:rsidRPr="00F2250A">
        <w:rPr>
          <w:rFonts w:cs="Times New Roman" w:hint="eastAsia"/>
        </w:rPr>
        <w:t>人民在全面推进依法治国中的主体地位，是</w:t>
      </w:r>
      <w:r w:rsidRPr="00F2250A">
        <w:rPr>
          <w:rFonts w:cs="汉仪中黑简" w:hint="eastAsia"/>
          <w:color w:val="FF0000"/>
        </w:rPr>
        <w:t>中国特色社会主义区别于资本主义法治的根本所在</w:t>
      </w:r>
      <w:r w:rsidRPr="00F2250A">
        <w:rPr>
          <w:rFonts w:cs="Times New Roman" w:hint="eastAsia"/>
        </w:rPr>
        <w:t>。</w:t>
      </w:r>
    </w:p>
    <w:p w14:paraId="78BD24AD" w14:textId="77777777" w:rsidR="00F53139" w:rsidRPr="00F2250A" w:rsidRDefault="00F53139" w:rsidP="00A452F5">
      <w:pPr>
        <w:snapToGrid w:val="0"/>
        <w:ind w:firstLineChars="200" w:firstLine="422"/>
        <w:rPr>
          <w:rFonts w:hint="eastAsia"/>
          <w:b/>
          <w:color w:val="00B0F0"/>
        </w:rPr>
      </w:pPr>
      <w:r w:rsidRPr="00F2250A">
        <w:rPr>
          <w:rFonts w:hint="eastAsia"/>
          <w:b/>
          <w:color w:val="00B0F0"/>
        </w:rPr>
        <w:t>二、积极回应人民群众新要求新期待</w:t>
      </w:r>
    </w:p>
    <w:p w14:paraId="33E06440" w14:textId="2005CCFD" w:rsidR="00F53139" w:rsidRPr="00F2250A" w:rsidRDefault="00F53139" w:rsidP="00A452F5">
      <w:pPr>
        <w:snapToGrid w:val="0"/>
        <w:ind w:firstLineChars="200" w:firstLine="420"/>
        <w:rPr>
          <w:rFonts w:cs="Times New Roman" w:hint="eastAsia"/>
          <w:color w:val="auto"/>
        </w:rPr>
      </w:pPr>
      <w:r w:rsidRPr="00F2250A">
        <w:rPr>
          <w:rFonts w:cs="汉仪中黑简"/>
          <w:color w:val="auto"/>
        </w:rPr>
        <w:t>系统研究谋划和解决法治领域人民群众反映强烈的突出问题</w:t>
      </w:r>
      <w:r w:rsidR="00BC1A83" w:rsidRPr="00F2250A">
        <w:rPr>
          <w:rFonts w:cs="Times New Roman" w:hint="eastAsia"/>
          <w:color w:val="auto"/>
        </w:rPr>
        <w:t>。</w:t>
      </w:r>
      <w:r w:rsidRPr="00F2250A">
        <w:rPr>
          <w:rFonts w:cs="汉仪中黑简"/>
          <w:color w:val="auto"/>
        </w:rPr>
        <w:t>目前法治建设还有不少薄弱环节，有一些人民群众不满意甚至意见很大的地方</w:t>
      </w:r>
      <w:r w:rsidRPr="00F2250A">
        <w:rPr>
          <w:rFonts w:cs="汉仪中黑简" w:hint="eastAsia"/>
          <w:color w:val="auto"/>
        </w:rPr>
        <w:t>，</w:t>
      </w:r>
      <w:r w:rsidRPr="00F2250A">
        <w:rPr>
          <w:rFonts w:cs="汉仪中黑简"/>
          <w:color w:val="auto"/>
        </w:rPr>
        <w:t>这要成为厉行法治的聚焦点和发力点</w:t>
      </w:r>
      <w:r w:rsidRPr="00F2250A">
        <w:rPr>
          <w:rFonts w:cs="Times New Roman"/>
          <w:color w:val="auto"/>
        </w:rPr>
        <w:t>。</w:t>
      </w:r>
    </w:p>
    <w:p w14:paraId="44AFDB2E" w14:textId="2342496C" w:rsidR="00F53139" w:rsidRPr="00F2250A" w:rsidRDefault="003C0C9E" w:rsidP="00A452F5">
      <w:pPr>
        <w:snapToGrid w:val="0"/>
        <w:ind w:firstLineChars="200" w:firstLine="420"/>
        <w:rPr>
          <w:rFonts w:cs="Times New Roman" w:hint="eastAsia"/>
        </w:rPr>
      </w:pPr>
      <w:r w:rsidRPr="00F2250A">
        <w:rPr>
          <w:rFonts w:cs="Times New Roman"/>
        </w:rPr>
        <w:t>全过程人民民主</w:t>
      </w:r>
      <w:r w:rsidR="00F53139" w:rsidRPr="00F2250A">
        <w:rPr>
          <w:rFonts w:cs="Times New Roman" w:hint="eastAsia"/>
        </w:rPr>
        <w:t>是全链条、全方位、全覆盖的民主，是最广泛、最真实、最管用的社会主义民主。</w:t>
      </w:r>
    </w:p>
    <w:p w14:paraId="0569A13D" w14:textId="3DD7B6C7" w:rsidR="00F53139" w:rsidRPr="00F2250A" w:rsidRDefault="00F53139" w:rsidP="00A452F5">
      <w:pPr>
        <w:snapToGrid w:val="0"/>
        <w:ind w:firstLineChars="200" w:firstLine="422"/>
        <w:rPr>
          <w:rFonts w:hint="eastAsia"/>
          <w:b/>
          <w:color w:val="auto"/>
        </w:rPr>
      </w:pPr>
      <w:r w:rsidRPr="00F2250A">
        <w:rPr>
          <w:rFonts w:hint="eastAsia"/>
          <w:b/>
          <w:color w:val="auto"/>
        </w:rPr>
        <w:t>三、保障和促进社会公平正义</w:t>
      </w:r>
    </w:p>
    <w:p w14:paraId="092435E7" w14:textId="178BB9A7" w:rsidR="00F53139" w:rsidRPr="00F2250A" w:rsidRDefault="00F53139" w:rsidP="00A452F5">
      <w:pPr>
        <w:snapToGrid w:val="0"/>
        <w:ind w:firstLineChars="200" w:firstLine="422"/>
        <w:rPr>
          <w:rFonts w:hint="eastAsia"/>
          <w:b/>
          <w:color w:val="auto"/>
        </w:rPr>
      </w:pPr>
      <w:r w:rsidRPr="00F2250A">
        <w:rPr>
          <w:rFonts w:hint="eastAsia"/>
          <w:b/>
          <w:color w:val="auto"/>
        </w:rPr>
        <w:t>（一）公平正义是法治的生命线</w:t>
      </w:r>
    </w:p>
    <w:p w14:paraId="4D3489ED" w14:textId="3BAC5BA0" w:rsidR="00F53139" w:rsidRPr="00F2250A" w:rsidRDefault="00BC1A83" w:rsidP="00A452F5">
      <w:pPr>
        <w:snapToGrid w:val="0"/>
        <w:ind w:firstLineChars="200" w:firstLine="420"/>
        <w:rPr>
          <w:rFonts w:cs="Times New Roman" w:hint="eastAsia"/>
        </w:rPr>
      </w:pPr>
      <w:r w:rsidRPr="00F2250A">
        <w:rPr>
          <w:rFonts w:cs="Times New Roman" w:hint="eastAsia"/>
        </w:rPr>
        <w:t>1.</w:t>
      </w:r>
      <w:r w:rsidR="00F53139" w:rsidRPr="00F2250A">
        <w:rPr>
          <w:rFonts w:cs="Times New Roman" w:hint="eastAsia"/>
        </w:rPr>
        <w:t>公平正义是</w:t>
      </w:r>
      <w:r w:rsidR="00F53139" w:rsidRPr="00F2250A">
        <w:rPr>
          <w:rFonts w:cs="汉仪中黑简" w:hint="eastAsia"/>
          <w:color w:val="FF0000"/>
        </w:rPr>
        <w:t>法治的生命线</w:t>
      </w:r>
      <w:r w:rsidR="00F53139" w:rsidRPr="00F2250A">
        <w:rPr>
          <w:rFonts w:cs="Times New Roman" w:hint="eastAsia"/>
        </w:rPr>
        <w:t>，是</w:t>
      </w:r>
      <w:r w:rsidR="00F53139" w:rsidRPr="00F2250A">
        <w:rPr>
          <w:rFonts w:cs="汉仪中黑简" w:hint="eastAsia"/>
          <w:color w:val="FF0000"/>
        </w:rPr>
        <w:t>中国特色社会主义法治的内在要求</w:t>
      </w:r>
      <w:r w:rsidR="00F53139" w:rsidRPr="00F2250A">
        <w:rPr>
          <w:rFonts w:cs="Times New Roman" w:hint="eastAsia"/>
        </w:rPr>
        <w:t>。</w:t>
      </w:r>
    </w:p>
    <w:p w14:paraId="739C2CF9" w14:textId="6ACEED46" w:rsidR="00F53139" w:rsidRPr="00F2250A" w:rsidRDefault="00BC1A83" w:rsidP="00A452F5">
      <w:pPr>
        <w:snapToGrid w:val="0"/>
        <w:ind w:firstLineChars="200" w:firstLine="420"/>
        <w:rPr>
          <w:rFonts w:cs="Times New Roman" w:hint="eastAsia"/>
        </w:rPr>
      </w:pPr>
      <w:r w:rsidRPr="00F2250A">
        <w:rPr>
          <w:rFonts w:cs="Times New Roman" w:hint="eastAsia"/>
        </w:rPr>
        <w:t>2.</w:t>
      </w:r>
      <w:r w:rsidR="00F53139" w:rsidRPr="00F2250A">
        <w:rPr>
          <w:rFonts w:cs="Times New Roman" w:hint="eastAsia"/>
        </w:rPr>
        <w:t>坚持全面依法治国，建设社会主义法治国家，切实保障社会公平正义和人民权利，是</w:t>
      </w:r>
      <w:r w:rsidR="00F53139" w:rsidRPr="00F2250A">
        <w:rPr>
          <w:rFonts w:cs="汉仪中黑简" w:hint="eastAsia"/>
          <w:color w:val="FF0000"/>
        </w:rPr>
        <w:t>社会主义法治的价值追求</w:t>
      </w:r>
      <w:r w:rsidR="00F53139" w:rsidRPr="00F2250A">
        <w:rPr>
          <w:rFonts w:cs="Times New Roman" w:hint="eastAsia"/>
        </w:rPr>
        <w:t>。</w:t>
      </w:r>
    </w:p>
    <w:p w14:paraId="5B2298A9" w14:textId="6D5564DA" w:rsidR="00F53139" w:rsidRPr="00F2250A" w:rsidRDefault="00BC1A83" w:rsidP="00A452F5">
      <w:pPr>
        <w:snapToGrid w:val="0"/>
        <w:ind w:firstLineChars="200" w:firstLine="420"/>
        <w:rPr>
          <w:rFonts w:cs="Times New Roman" w:hint="eastAsia"/>
          <w:color w:val="auto"/>
        </w:rPr>
      </w:pPr>
      <w:r w:rsidRPr="00F2250A">
        <w:rPr>
          <w:rFonts w:cs="汉仪中黑简" w:hint="eastAsia"/>
          <w:color w:val="auto"/>
        </w:rPr>
        <w:t>3.</w:t>
      </w:r>
      <w:r w:rsidR="00F53139" w:rsidRPr="00F2250A">
        <w:rPr>
          <w:rFonts w:cs="汉仪中黑简" w:hint="eastAsia"/>
          <w:color w:val="auto"/>
        </w:rPr>
        <w:t>努力让人民群众在每一项法律制度、每一个执法决定、每一宗司法案件中都感受到公平正义</w:t>
      </w:r>
      <w:r w:rsidR="00F53139" w:rsidRPr="00F2250A">
        <w:rPr>
          <w:rFonts w:cs="Times New Roman" w:hint="eastAsia"/>
          <w:color w:val="auto"/>
        </w:rPr>
        <w:t>。</w:t>
      </w:r>
    </w:p>
    <w:p w14:paraId="233792A8" w14:textId="3E0F1F2B" w:rsidR="00F53139" w:rsidRPr="00F2250A" w:rsidRDefault="00F53139" w:rsidP="00A452F5">
      <w:pPr>
        <w:snapToGrid w:val="0"/>
        <w:ind w:firstLineChars="200" w:firstLine="422"/>
        <w:rPr>
          <w:rFonts w:hint="eastAsia"/>
          <w:b/>
          <w:color w:val="auto"/>
        </w:rPr>
      </w:pPr>
      <w:r w:rsidRPr="00F2250A">
        <w:rPr>
          <w:rFonts w:hint="eastAsia"/>
          <w:b/>
          <w:color w:val="auto"/>
        </w:rPr>
        <w:t>（二）坚持法律面前人人平等</w:t>
      </w:r>
    </w:p>
    <w:p w14:paraId="3F76EB92" w14:textId="652B8A0A" w:rsidR="00F53139" w:rsidRPr="00F2250A" w:rsidRDefault="00F53139" w:rsidP="00A452F5">
      <w:pPr>
        <w:snapToGrid w:val="0"/>
        <w:ind w:firstLineChars="200" w:firstLine="420"/>
        <w:rPr>
          <w:rFonts w:cs="Times New Roman" w:hint="eastAsia"/>
        </w:rPr>
      </w:pPr>
      <w:r w:rsidRPr="00F2250A">
        <w:rPr>
          <w:rFonts w:cs="Times New Roman" w:hint="eastAsia"/>
        </w:rPr>
        <w:t>平等是</w:t>
      </w:r>
      <w:r w:rsidRPr="00F2250A">
        <w:rPr>
          <w:rFonts w:cs="汉仪中黑简" w:hint="eastAsia"/>
          <w:color w:val="FF0000"/>
        </w:rPr>
        <w:t>社会主义法律的基本属性</w:t>
      </w:r>
      <w:r w:rsidRPr="00F2250A">
        <w:rPr>
          <w:rFonts w:cs="Times New Roman" w:hint="eastAsia"/>
        </w:rPr>
        <w:t>，是</w:t>
      </w:r>
      <w:r w:rsidRPr="00F2250A">
        <w:rPr>
          <w:rFonts w:cs="汉仪中黑简" w:hint="eastAsia"/>
          <w:color w:val="FF0000"/>
        </w:rPr>
        <w:t>社会主义法治的基本要求</w:t>
      </w:r>
      <w:r w:rsidRPr="00F2250A">
        <w:rPr>
          <w:rFonts w:cs="Times New Roman" w:hint="eastAsia"/>
        </w:rPr>
        <w:t>。</w:t>
      </w:r>
    </w:p>
    <w:p w14:paraId="50380619" w14:textId="77777777" w:rsidR="00F53139" w:rsidRPr="00F2250A" w:rsidRDefault="00F53139" w:rsidP="00A452F5">
      <w:pPr>
        <w:snapToGrid w:val="0"/>
        <w:ind w:firstLineChars="200" w:firstLine="422"/>
        <w:rPr>
          <w:rFonts w:hint="eastAsia"/>
          <w:b/>
          <w:color w:val="auto"/>
        </w:rPr>
      </w:pPr>
      <w:r w:rsidRPr="00F2250A">
        <w:rPr>
          <w:rFonts w:hint="eastAsia"/>
          <w:b/>
          <w:color w:val="auto"/>
        </w:rPr>
        <w:t>四、依法保障人民权益</w:t>
      </w:r>
    </w:p>
    <w:p w14:paraId="39B1897E" w14:textId="51814730" w:rsidR="00BC1A83" w:rsidRPr="00F2250A" w:rsidRDefault="00F53139" w:rsidP="00A452F5">
      <w:pPr>
        <w:snapToGrid w:val="0"/>
        <w:ind w:firstLineChars="200" w:firstLine="420"/>
        <w:rPr>
          <w:rFonts w:cs="Times New Roman" w:hint="eastAsia"/>
          <w:color w:val="0070C0"/>
        </w:rPr>
      </w:pPr>
      <w:r w:rsidRPr="00F2250A">
        <w:rPr>
          <w:rFonts w:cs="汉仪中黑简"/>
          <w:color w:val="auto"/>
        </w:rPr>
        <w:t>保障公民人身权、财产权、人格权和基本政治权利不受侵犯，保证公民经济、文化、社会、环境等各方面权利得到落实</w:t>
      </w:r>
      <w:r w:rsidR="00BC1A83" w:rsidRPr="00F2250A">
        <w:rPr>
          <w:rFonts w:cs="Times New Roman" w:hint="eastAsia"/>
          <w:color w:val="auto"/>
        </w:rPr>
        <w:t>。</w:t>
      </w:r>
      <w:r w:rsidRPr="00F2250A">
        <w:rPr>
          <w:rFonts w:cs="汉仪中黑简"/>
          <w:color w:val="0070C0"/>
        </w:rPr>
        <w:t>要坚持正确人权观，把尊重和保障人权贯穿立法、执法、司法、守法各个环节</w:t>
      </w:r>
      <w:r w:rsidRPr="00F2250A">
        <w:rPr>
          <w:rFonts w:cs="Times New Roman"/>
          <w:color w:val="0070C0"/>
        </w:rPr>
        <w:t>，</w:t>
      </w:r>
      <w:r w:rsidRPr="00F2250A">
        <w:rPr>
          <w:rFonts w:cs="汉仪中黑简"/>
          <w:color w:val="0070C0"/>
        </w:rPr>
        <w:t>实施好民法典是坚持以人民为中心、保障人民权益实现和发展的必然要求。</w:t>
      </w:r>
      <w:bookmarkStart w:id="6" w:name="_Toc230599877"/>
    </w:p>
    <w:p w14:paraId="66D33671" w14:textId="306BFC0F" w:rsidR="00F53139" w:rsidRPr="00F2250A" w:rsidRDefault="00F53139" w:rsidP="00A452F5">
      <w:pPr>
        <w:snapToGrid w:val="0"/>
        <w:ind w:firstLineChars="200" w:firstLine="422"/>
        <w:jc w:val="center"/>
        <w:rPr>
          <w:rFonts w:hint="eastAsia"/>
          <w:b/>
          <w:bCs/>
          <w:color w:val="auto"/>
        </w:rPr>
      </w:pPr>
      <w:r w:rsidRPr="00F2250A">
        <w:rPr>
          <w:rFonts w:hint="eastAsia"/>
          <w:b/>
          <w:bCs/>
          <w:color w:val="auto"/>
        </w:rPr>
        <w:t>考点5  坚持中国特色社会主义法治道路</w:t>
      </w:r>
      <w:bookmarkEnd w:id="6"/>
    </w:p>
    <w:p w14:paraId="4CA0B208" w14:textId="6AF46988" w:rsidR="00F53139" w:rsidRPr="00F2250A" w:rsidRDefault="00F53139" w:rsidP="00A452F5">
      <w:pPr>
        <w:snapToGrid w:val="0"/>
        <w:ind w:firstLineChars="200" w:firstLine="422"/>
        <w:jc w:val="center"/>
        <w:rPr>
          <w:rFonts w:hint="eastAsia"/>
          <w:b/>
          <w:bCs/>
          <w:color w:val="auto"/>
        </w:rPr>
      </w:pPr>
      <w:bookmarkStart w:id="7" w:name="_Toc230599878"/>
      <w:r w:rsidRPr="00F2250A">
        <w:rPr>
          <w:rFonts w:hint="eastAsia"/>
          <w:b/>
          <w:bCs/>
          <w:color w:val="auto"/>
        </w:rPr>
        <w:t>——关于全面依法治国的唯一正确道路</w:t>
      </w:r>
      <w:bookmarkEnd w:id="7"/>
    </w:p>
    <w:p w14:paraId="1FD8581D" w14:textId="3D81808A" w:rsidR="00F53139" w:rsidRPr="00F2250A" w:rsidRDefault="00F53139" w:rsidP="00A452F5">
      <w:pPr>
        <w:snapToGrid w:val="0"/>
        <w:ind w:firstLineChars="200" w:firstLine="422"/>
        <w:rPr>
          <w:rFonts w:hint="eastAsia"/>
          <w:b/>
          <w:color w:val="auto"/>
        </w:rPr>
      </w:pPr>
      <w:r w:rsidRPr="00F2250A">
        <w:rPr>
          <w:rFonts w:hint="eastAsia"/>
          <w:b/>
          <w:color w:val="auto"/>
        </w:rPr>
        <w:t>一、全面依法治国必须走对路</w:t>
      </w:r>
    </w:p>
    <w:p w14:paraId="49B9177E" w14:textId="77777777" w:rsidR="00F53139" w:rsidRPr="00F2250A" w:rsidRDefault="00F53139" w:rsidP="00A452F5">
      <w:pPr>
        <w:snapToGrid w:val="0"/>
        <w:ind w:firstLineChars="200" w:firstLine="422"/>
        <w:rPr>
          <w:rFonts w:hint="eastAsia"/>
          <w:b/>
          <w:color w:val="auto"/>
        </w:rPr>
      </w:pPr>
      <w:r w:rsidRPr="00F2250A">
        <w:rPr>
          <w:rFonts w:hint="eastAsia"/>
          <w:b/>
          <w:color w:val="auto"/>
        </w:rPr>
        <w:t>（一）坚持中国道路的重要性</w:t>
      </w:r>
    </w:p>
    <w:p w14:paraId="1DE71C61" w14:textId="2C2D0AF8" w:rsidR="00F53139" w:rsidRPr="00F2250A" w:rsidRDefault="00F53139" w:rsidP="00A452F5">
      <w:pPr>
        <w:snapToGrid w:val="0"/>
        <w:ind w:firstLineChars="200" w:firstLine="420"/>
        <w:rPr>
          <w:rFonts w:cs="Times New Roman" w:hint="eastAsia"/>
        </w:rPr>
      </w:pPr>
      <w:r w:rsidRPr="00F2250A">
        <w:rPr>
          <w:rFonts w:cs="Times New Roman" w:hint="eastAsia"/>
        </w:rPr>
        <w:t>中国特色社会主义法治道路，是社会主义法治建设成就和经验的集中体现，</w:t>
      </w:r>
      <w:r w:rsidRPr="00F2250A">
        <w:rPr>
          <w:rFonts w:cs="汉仪中黑简" w:hint="eastAsia"/>
          <w:color w:val="FF0000"/>
        </w:rPr>
        <w:t>是建设社会主义法治国家的唯一正确道路</w:t>
      </w:r>
      <w:r w:rsidRPr="00F2250A">
        <w:rPr>
          <w:rFonts w:cs="Times New Roman" w:hint="eastAsia"/>
        </w:rPr>
        <w:t>。</w:t>
      </w:r>
    </w:p>
    <w:p w14:paraId="46388616" w14:textId="77777777" w:rsidR="00F53139" w:rsidRPr="00F2250A" w:rsidRDefault="00F53139" w:rsidP="00A452F5">
      <w:pPr>
        <w:snapToGrid w:val="0"/>
        <w:ind w:firstLineChars="200" w:firstLine="422"/>
        <w:rPr>
          <w:rFonts w:hint="eastAsia"/>
          <w:b/>
          <w:color w:val="auto"/>
        </w:rPr>
      </w:pPr>
      <w:r w:rsidRPr="00F2250A">
        <w:rPr>
          <w:rFonts w:hint="eastAsia"/>
          <w:b/>
          <w:color w:val="auto"/>
        </w:rPr>
        <w:lastRenderedPageBreak/>
        <w:t>（二）基本国情决定法治道路</w:t>
      </w:r>
    </w:p>
    <w:p w14:paraId="672D413F" w14:textId="570AA7F4" w:rsidR="00F53139" w:rsidRPr="00F2250A" w:rsidRDefault="00F53139" w:rsidP="00A452F5">
      <w:pPr>
        <w:snapToGrid w:val="0"/>
        <w:ind w:firstLineChars="200" w:firstLine="420"/>
        <w:rPr>
          <w:rFonts w:cs="Times New Roman" w:hint="eastAsia"/>
          <w:color w:val="auto"/>
        </w:rPr>
      </w:pPr>
      <w:r w:rsidRPr="00F2250A">
        <w:rPr>
          <w:rFonts w:cs="Times New Roman" w:hint="eastAsia"/>
          <w:color w:val="auto"/>
        </w:rPr>
        <w:t>中国特色社会主义法治道路，</w:t>
      </w:r>
      <w:r w:rsidRPr="00F2250A">
        <w:rPr>
          <w:rFonts w:cs="汉仪中黑简" w:hint="eastAsia"/>
          <w:color w:val="auto"/>
        </w:rPr>
        <w:t>根植于我国社会主义初级阶段的基本国情，生发于我国改革开放和社会主义现代化建设的具体实践</w:t>
      </w:r>
      <w:r w:rsidRPr="00F2250A">
        <w:rPr>
          <w:rFonts w:cs="Times New Roman" w:hint="eastAsia"/>
          <w:color w:val="auto"/>
        </w:rPr>
        <w:t>。</w:t>
      </w:r>
    </w:p>
    <w:p w14:paraId="4E2CF9EF" w14:textId="77777777" w:rsidR="00F53139" w:rsidRPr="00F2250A" w:rsidRDefault="00F53139" w:rsidP="00A452F5">
      <w:pPr>
        <w:snapToGrid w:val="0"/>
        <w:ind w:firstLineChars="200" w:firstLine="422"/>
        <w:rPr>
          <w:rFonts w:hint="eastAsia"/>
          <w:b/>
          <w:color w:val="auto"/>
        </w:rPr>
      </w:pPr>
      <w:r w:rsidRPr="00F2250A">
        <w:rPr>
          <w:rFonts w:hint="eastAsia"/>
          <w:b/>
          <w:color w:val="auto"/>
        </w:rPr>
        <w:t>（三）基本国情与学习借鉴的关系</w:t>
      </w:r>
    </w:p>
    <w:p w14:paraId="1325C238" w14:textId="3AD98707" w:rsidR="00F53139" w:rsidRPr="00F2250A" w:rsidRDefault="00F53139" w:rsidP="00A452F5">
      <w:pPr>
        <w:snapToGrid w:val="0"/>
        <w:ind w:firstLineChars="200" w:firstLine="420"/>
        <w:rPr>
          <w:rFonts w:cs="Times New Roman" w:hint="eastAsia"/>
          <w:color w:val="auto"/>
        </w:rPr>
      </w:pPr>
      <w:r w:rsidRPr="00F2250A">
        <w:rPr>
          <w:rFonts w:cs="汉仪中黑简" w:hint="eastAsia"/>
          <w:color w:val="auto"/>
        </w:rPr>
        <w:t>坚持从实际出发，不等于关起门来搞法治</w:t>
      </w:r>
      <w:r w:rsidRPr="00F2250A">
        <w:rPr>
          <w:rFonts w:cs="Times New Roman" w:hint="eastAsia"/>
          <w:color w:val="auto"/>
        </w:rPr>
        <w:t>。</w:t>
      </w:r>
      <w:r w:rsidRPr="00F2250A">
        <w:rPr>
          <w:rFonts w:cs="汉仪中黑简" w:hint="eastAsia"/>
          <w:color w:val="auto"/>
        </w:rPr>
        <w:t>学习借鉴不等于是简单的拿来主义，基本的东西必须是我们自己的，</w:t>
      </w:r>
      <w:r w:rsidRPr="00F2250A">
        <w:rPr>
          <w:rFonts w:cs="汉仪中黑简" w:hint="eastAsia"/>
          <w:color w:val="EE0000"/>
        </w:rPr>
        <w:t>我们只能走自己的道路</w:t>
      </w:r>
      <w:r w:rsidRPr="00F2250A">
        <w:rPr>
          <w:rFonts w:cs="Times New Roman" w:hint="eastAsia"/>
          <w:color w:val="EE0000"/>
        </w:rPr>
        <w:t>。</w:t>
      </w:r>
    </w:p>
    <w:p w14:paraId="2A989677" w14:textId="77777777" w:rsidR="00F53139" w:rsidRPr="00F2250A" w:rsidRDefault="00F53139" w:rsidP="00A452F5">
      <w:pPr>
        <w:snapToGrid w:val="0"/>
        <w:ind w:firstLineChars="200" w:firstLine="422"/>
        <w:rPr>
          <w:rFonts w:hint="eastAsia"/>
          <w:b/>
          <w:color w:val="auto"/>
        </w:rPr>
      </w:pPr>
      <w:r w:rsidRPr="00F2250A">
        <w:rPr>
          <w:rFonts w:hint="eastAsia"/>
          <w:b/>
          <w:color w:val="auto"/>
        </w:rPr>
        <w:t>二、中国特色社会主义法治道路的核心要义</w:t>
      </w:r>
    </w:p>
    <w:p w14:paraId="5A00A2B2" w14:textId="77473F2E" w:rsidR="00F53139" w:rsidRPr="00F2250A" w:rsidRDefault="00BC1A83" w:rsidP="00A452F5">
      <w:pPr>
        <w:snapToGrid w:val="0"/>
        <w:ind w:firstLineChars="200" w:firstLine="420"/>
        <w:rPr>
          <w:rFonts w:cs="Times New Roman" w:hint="eastAsia"/>
          <w:color w:val="auto"/>
        </w:rPr>
      </w:pPr>
      <w:r w:rsidRPr="00F2250A">
        <w:rPr>
          <w:rFonts w:cs="Times New Roman" w:hint="eastAsia"/>
          <w:color w:val="auto"/>
        </w:rPr>
        <w:t>一个“根本”，两个“本质上”。</w:t>
      </w:r>
      <w:r w:rsidRPr="00F2250A">
        <w:rPr>
          <w:rFonts w:cs="汉仪中黑简" w:hint="eastAsia"/>
          <w:color w:val="auto"/>
        </w:rPr>
        <w:t>最根本的是坚持中国共产党的领导</w:t>
      </w:r>
      <w:r w:rsidRPr="00F2250A">
        <w:rPr>
          <w:rFonts w:cs="Times New Roman" w:hint="eastAsia"/>
          <w:color w:val="auto"/>
        </w:rPr>
        <w:t>，</w:t>
      </w:r>
      <w:r w:rsidRPr="00F2250A">
        <w:rPr>
          <w:rFonts w:cs="汉仪中黑简" w:hint="eastAsia"/>
          <w:color w:val="auto"/>
        </w:rPr>
        <w:t>本质上是中国特色社会主义道路在法治领域的具体体现</w:t>
      </w:r>
      <w:r w:rsidRPr="00F2250A">
        <w:rPr>
          <w:rFonts w:cs="Times New Roman" w:hint="eastAsia"/>
          <w:color w:val="auto"/>
        </w:rPr>
        <w:t>，</w:t>
      </w:r>
      <w:r w:rsidRPr="00F2250A">
        <w:rPr>
          <w:rFonts w:cs="汉仪中黑简" w:hint="eastAsia"/>
          <w:color w:val="auto"/>
        </w:rPr>
        <w:t>本质上是中国特色社会主义理论体系在法治问题上的理论成果</w:t>
      </w:r>
      <w:r w:rsidRPr="00F2250A">
        <w:rPr>
          <w:rFonts w:cs="Times New Roman" w:hint="eastAsia"/>
          <w:color w:val="auto"/>
        </w:rPr>
        <w:t>。</w:t>
      </w:r>
    </w:p>
    <w:p w14:paraId="57679BCD" w14:textId="034FCF56" w:rsidR="00F53139" w:rsidRPr="00F2250A" w:rsidRDefault="00F53139" w:rsidP="00A452F5">
      <w:pPr>
        <w:snapToGrid w:val="0"/>
        <w:ind w:firstLineChars="200" w:firstLine="422"/>
        <w:rPr>
          <w:rFonts w:hint="eastAsia"/>
          <w:b/>
          <w:color w:val="auto"/>
        </w:rPr>
      </w:pPr>
      <w:r w:rsidRPr="00F2250A">
        <w:rPr>
          <w:rFonts w:hint="eastAsia"/>
          <w:b/>
          <w:color w:val="auto"/>
        </w:rPr>
        <w:t>三、坚持依法治国和以德治国相结合</w:t>
      </w:r>
    </w:p>
    <w:p w14:paraId="3CD0E416" w14:textId="77777777" w:rsidR="00F53139" w:rsidRPr="00F2250A" w:rsidRDefault="00F53139" w:rsidP="00A452F5">
      <w:pPr>
        <w:snapToGrid w:val="0"/>
        <w:ind w:firstLineChars="200" w:firstLine="422"/>
        <w:rPr>
          <w:rFonts w:hint="eastAsia"/>
          <w:b/>
          <w:color w:val="auto"/>
        </w:rPr>
      </w:pPr>
      <w:r w:rsidRPr="00F2250A">
        <w:rPr>
          <w:rFonts w:hint="eastAsia"/>
          <w:b/>
          <w:color w:val="auto"/>
        </w:rPr>
        <w:t>（一）法律和道德的基本关系</w:t>
      </w:r>
    </w:p>
    <w:p w14:paraId="18C291AA" w14:textId="7EED62B2" w:rsidR="00F53139" w:rsidRPr="00F2250A" w:rsidRDefault="00F53139" w:rsidP="00A452F5">
      <w:pPr>
        <w:snapToGrid w:val="0"/>
        <w:ind w:firstLineChars="200" w:firstLine="420"/>
        <w:rPr>
          <w:rFonts w:cs="Times New Roman" w:hint="eastAsia"/>
          <w:color w:val="auto"/>
        </w:rPr>
      </w:pPr>
      <w:r w:rsidRPr="00F2250A">
        <w:rPr>
          <w:rFonts w:cs="汉仪中黑简" w:hint="eastAsia"/>
          <w:color w:val="FF0000"/>
        </w:rPr>
        <w:t>法律是成文的道德，道德是内心的法律</w:t>
      </w:r>
      <w:r w:rsidRPr="00F2250A">
        <w:rPr>
          <w:rFonts w:cs="Times New Roman" w:hint="eastAsia"/>
          <w:color w:val="auto"/>
        </w:rPr>
        <w:t>。</w:t>
      </w:r>
      <w:r w:rsidRPr="00F2250A">
        <w:rPr>
          <w:rFonts w:cs="汉仪中黑简" w:hint="eastAsia"/>
          <w:color w:val="FF0000"/>
        </w:rPr>
        <w:t>坚持依法治国与以德治国相结合</w:t>
      </w:r>
      <w:r w:rsidR="00BC1A83" w:rsidRPr="00F2250A">
        <w:rPr>
          <w:rFonts w:cs="Times New Roman" w:hint="eastAsia"/>
          <w:color w:val="auto"/>
        </w:rPr>
        <w:t xml:space="preserve">。 </w:t>
      </w:r>
    </w:p>
    <w:p w14:paraId="5BA95B4E" w14:textId="1D486F95" w:rsidR="00F53139" w:rsidRPr="00F2250A" w:rsidRDefault="00F53139" w:rsidP="00A452F5">
      <w:pPr>
        <w:snapToGrid w:val="0"/>
        <w:ind w:firstLineChars="200" w:firstLine="422"/>
        <w:rPr>
          <w:rFonts w:hint="eastAsia"/>
          <w:b/>
          <w:color w:val="auto"/>
        </w:rPr>
      </w:pPr>
      <w:r w:rsidRPr="00F2250A">
        <w:rPr>
          <w:rFonts w:hint="eastAsia"/>
          <w:b/>
          <w:color w:val="auto"/>
        </w:rPr>
        <w:t>（二）发挥法律的规范作用</w:t>
      </w:r>
    </w:p>
    <w:p w14:paraId="1F2780D1" w14:textId="606ECBEA" w:rsidR="00F53139" w:rsidRPr="00F2250A" w:rsidRDefault="00F53139" w:rsidP="00A452F5">
      <w:pPr>
        <w:snapToGrid w:val="0"/>
        <w:ind w:firstLineChars="200" w:firstLine="422"/>
        <w:rPr>
          <w:rFonts w:hint="eastAsia"/>
          <w:b/>
          <w:color w:val="auto"/>
        </w:rPr>
      </w:pPr>
      <w:r w:rsidRPr="00F2250A">
        <w:rPr>
          <w:rFonts w:hint="eastAsia"/>
          <w:b/>
          <w:color w:val="auto"/>
        </w:rPr>
        <w:t>（三）强化道德对法治的支撑作用</w:t>
      </w:r>
    </w:p>
    <w:p w14:paraId="3BCA309E" w14:textId="45C0047C" w:rsidR="00F53139" w:rsidRPr="00F2250A" w:rsidRDefault="00F53139" w:rsidP="00A452F5">
      <w:pPr>
        <w:snapToGrid w:val="0"/>
        <w:ind w:firstLineChars="200" w:firstLine="420"/>
        <w:rPr>
          <w:rFonts w:cs="Times New Roman" w:hint="eastAsia"/>
        </w:rPr>
      </w:pPr>
      <w:r w:rsidRPr="00F2250A">
        <w:rPr>
          <w:rFonts w:cs="Times New Roman" w:hint="eastAsia"/>
        </w:rPr>
        <w:t>道德的教化作用</w:t>
      </w:r>
      <w:r w:rsidR="00BC1A83" w:rsidRPr="00F2250A">
        <w:rPr>
          <w:rFonts w:cs="Times New Roman" w:hint="eastAsia"/>
        </w:rPr>
        <w:t>；</w:t>
      </w:r>
      <w:r w:rsidRPr="00F2250A">
        <w:rPr>
          <w:rFonts w:cs="Times New Roman" w:hint="eastAsia"/>
        </w:rPr>
        <w:t>道德对法治的滋养作用；道德教育中突出法治内涵。</w:t>
      </w:r>
    </w:p>
    <w:p w14:paraId="56B7F0DE" w14:textId="77777777" w:rsidR="00F53139" w:rsidRPr="00F2250A" w:rsidRDefault="00F53139" w:rsidP="00A452F5">
      <w:pPr>
        <w:snapToGrid w:val="0"/>
        <w:ind w:firstLineChars="200" w:firstLine="422"/>
        <w:rPr>
          <w:rFonts w:hint="eastAsia"/>
          <w:b/>
          <w:color w:val="00B0F0"/>
        </w:rPr>
      </w:pPr>
      <w:r w:rsidRPr="00F2250A">
        <w:rPr>
          <w:rFonts w:hint="eastAsia"/>
          <w:b/>
          <w:color w:val="00B0F0"/>
        </w:rPr>
        <w:t>四、坚持从我国实际出发</w:t>
      </w:r>
    </w:p>
    <w:p w14:paraId="4D78F026" w14:textId="6ADC5902" w:rsidR="00F53139" w:rsidRPr="00F2250A" w:rsidRDefault="00F53139" w:rsidP="00A452F5">
      <w:pPr>
        <w:snapToGrid w:val="0"/>
        <w:ind w:firstLineChars="200" w:firstLine="420"/>
        <w:rPr>
          <w:rFonts w:cs="Times New Roman" w:hint="eastAsia"/>
          <w:color w:val="EE0000"/>
        </w:rPr>
      </w:pPr>
      <w:r w:rsidRPr="00F2250A">
        <w:rPr>
          <w:rFonts w:cs="汉仪中黑简"/>
          <w:color w:val="auto"/>
        </w:rPr>
        <w:t>全面依法治国，必须从我国实际出发，同推进国家治理体系和治理能力现代化相适应</w:t>
      </w:r>
      <w:r w:rsidR="00BC1A83" w:rsidRPr="00F2250A">
        <w:rPr>
          <w:rFonts w:cs="Times New Roman" w:hint="eastAsia"/>
          <w:color w:val="auto"/>
        </w:rPr>
        <w:t>。</w:t>
      </w:r>
      <w:r w:rsidRPr="00F2250A">
        <w:rPr>
          <w:rFonts w:cs="汉仪中黑简"/>
          <w:color w:val="auto"/>
        </w:rPr>
        <w:t>只有传承中华优秀传统法律文化，从我国革命、建设、改革的实践中探索适合自己的法治道路，</w:t>
      </w:r>
      <w:r w:rsidRPr="00F2250A">
        <w:rPr>
          <w:rFonts w:cs="汉仪中黑简"/>
          <w:color w:val="EE0000"/>
        </w:rPr>
        <w:t>同时借鉴国外法治有益成果</w:t>
      </w:r>
      <w:r w:rsidR="00BC1A83" w:rsidRPr="00F2250A">
        <w:rPr>
          <w:rFonts w:cs="Times New Roman" w:hint="eastAsia"/>
          <w:color w:val="EE0000"/>
        </w:rPr>
        <w:t xml:space="preserve"> </w:t>
      </w:r>
    </w:p>
    <w:p w14:paraId="5FF927C3" w14:textId="77777777" w:rsidR="00BC1A83" w:rsidRPr="00F2250A" w:rsidRDefault="00BC1A83" w:rsidP="00A452F5">
      <w:pPr>
        <w:snapToGrid w:val="0"/>
        <w:ind w:firstLineChars="200" w:firstLine="420"/>
        <w:rPr>
          <w:rFonts w:cs="Times New Roman" w:hint="eastAsia"/>
          <w:color w:val="auto"/>
        </w:rPr>
      </w:pPr>
    </w:p>
    <w:p w14:paraId="33A1BDD1" w14:textId="77777777" w:rsidR="00F53139" w:rsidRPr="00F2250A" w:rsidRDefault="00F53139" w:rsidP="00A452F5">
      <w:pPr>
        <w:snapToGrid w:val="0"/>
        <w:ind w:firstLineChars="200" w:firstLine="422"/>
        <w:jc w:val="center"/>
        <w:rPr>
          <w:rFonts w:hint="eastAsia"/>
          <w:b/>
          <w:bCs/>
          <w:color w:val="auto"/>
        </w:rPr>
      </w:pPr>
      <w:bookmarkStart w:id="8" w:name="_Toc230599879"/>
      <w:r w:rsidRPr="00F2250A">
        <w:rPr>
          <w:rFonts w:hint="eastAsia"/>
          <w:b/>
          <w:bCs/>
          <w:color w:val="auto"/>
        </w:rPr>
        <w:t>考点6  坚持依宪治国、依宪执政</w:t>
      </w:r>
      <w:bookmarkEnd w:id="8"/>
    </w:p>
    <w:p w14:paraId="7792E3B3" w14:textId="0DB0BF4F" w:rsidR="00F53139" w:rsidRPr="00F2250A" w:rsidRDefault="00F53139" w:rsidP="00A452F5">
      <w:pPr>
        <w:snapToGrid w:val="0"/>
        <w:ind w:firstLineChars="200" w:firstLine="422"/>
        <w:jc w:val="center"/>
        <w:rPr>
          <w:rFonts w:hint="eastAsia"/>
          <w:b/>
          <w:bCs/>
          <w:color w:val="auto"/>
        </w:rPr>
      </w:pPr>
      <w:bookmarkStart w:id="9" w:name="_Toc230599880"/>
      <w:r w:rsidRPr="00F2250A">
        <w:rPr>
          <w:rFonts w:hint="eastAsia"/>
          <w:b/>
          <w:bCs/>
          <w:color w:val="auto"/>
        </w:rPr>
        <w:t>——关于全面依法治国的首要任务</w:t>
      </w:r>
      <w:bookmarkEnd w:id="9"/>
    </w:p>
    <w:p w14:paraId="12A24CFE" w14:textId="50A7F9D6" w:rsidR="00F53139" w:rsidRPr="00F2250A" w:rsidRDefault="00F53139" w:rsidP="00A452F5">
      <w:pPr>
        <w:snapToGrid w:val="0"/>
        <w:ind w:firstLineChars="200" w:firstLine="422"/>
        <w:rPr>
          <w:rFonts w:hint="eastAsia"/>
          <w:b/>
          <w:color w:val="auto"/>
        </w:rPr>
      </w:pPr>
      <w:r w:rsidRPr="00F2250A">
        <w:rPr>
          <w:rFonts w:hint="eastAsia"/>
          <w:b/>
          <w:color w:val="auto"/>
        </w:rPr>
        <w:t>一、宪法是治国安邦的总章程</w:t>
      </w:r>
    </w:p>
    <w:p w14:paraId="77707999" w14:textId="77777777" w:rsidR="00F53139" w:rsidRPr="00F2250A" w:rsidRDefault="00F53139" w:rsidP="00A452F5">
      <w:pPr>
        <w:snapToGrid w:val="0"/>
        <w:ind w:firstLineChars="200" w:firstLine="422"/>
        <w:rPr>
          <w:rFonts w:hint="eastAsia"/>
          <w:b/>
          <w:color w:val="auto"/>
        </w:rPr>
      </w:pPr>
      <w:r w:rsidRPr="00F2250A">
        <w:rPr>
          <w:rFonts w:hint="eastAsia"/>
          <w:b/>
          <w:color w:val="auto"/>
        </w:rPr>
        <w:t>（一）宪法与党的领导</w:t>
      </w:r>
    </w:p>
    <w:p w14:paraId="5348102D" w14:textId="4817BEDA" w:rsidR="00F53139" w:rsidRPr="00F2250A" w:rsidRDefault="00F53139" w:rsidP="00A452F5">
      <w:pPr>
        <w:snapToGrid w:val="0"/>
        <w:ind w:firstLineChars="200" w:firstLine="420"/>
        <w:rPr>
          <w:rFonts w:cs="Times New Roman" w:hint="eastAsia"/>
        </w:rPr>
      </w:pPr>
      <w:r w:rsidRPr="00F2250A">
        <w:rPr>
          <w:rFonts w:cs="Times New Roman" w:hint="eastAsia"/>
        </w:rPr>
        <w:t>宪法确认了中国共产党的执政地位，是我国宪法制度的</w:t>
      </w:r>
      <w:r w:rsidRPr="00F2250A">
        <w:rPr>
          <w:rFonts w:cs="汉仪中黑简" w:hint="eastAsia"/>
          <w:color w:val="FF0000"/>
        </w:rPr>
        <w:t>最显著特征和最大优势</w:t>
      </w:r>
      <w:r w:rsidRPr="00F2250A">
        <w:rPr>
          <w:rFonts w:cs="Times New Roman" w:hint="eastAsia"/>
        </w:rPr>
        <w:t>。</w:t>
      </w:r>
    </w:p>
    <w:p w14:paraId="0EA162A5" w14:textId="77777777" w:rsidR="00F53139" w:rsidRPr="00F2250A" w:rsidRDefault="00F53139" w:rsidP="00A452F5">
      <w:pPr>
        <w:snapToGrid w:val="0"/>
        <w:ind w:firstLineChars="200" w:firstLine="422"/>
        <w:rPr>
          <w:rFonts w:hint="eastAsia"/>
          <w:b/>
          <w:color w:val="auto"/>
        </w:rPr>
      </w:pPr>
      <w:r w:rsidRPr="00F2250A">
        <w:rPr>
          <w:rFonts w:hint="eastAsia"/>
          <w:b/>
          <w:color w:val="auto"/>
        </w:rPr>
        <w:t>（二）宪法与党的意志、人民意志、国家意志</w:t>
      </w:r>
    </w:p>
    <w:p w14:paraId="643A9588" w14:textId="52019BBE" w:rsidR="00F53139" w:rsidRPr="00F2250A" w:rsidRDefault="00F53139" w:rsidP="00A452F5">
      <w:pPr>
        <w:snapToGrid w:val="0"/>
        <w:ind w:firstLineChars="200" w:firstLine="420"/>
        <w:rPr>
          <w:rFonts w:cs="Times New Roman" w:hint="eastAsia"/>
        </w:rPr>
      </w:pPr>
      <w:r w:rsidRPr="00F2250A">
        <w:rPr>
          <w:rFonts w:cs="Times New Roman" w:hint="eastAsia"/>
          <w:color w:val="auto"/>
        </w:rPr>
        <w:t>宪法集中体现了</w:t>
      </w:r>
      <w:r w:rsidRPr="00F2250A">
        <w:rPr>
          <w:rFonts w:cs="汉仪中黑简" w:hint="eastAsia"/>
          <w:color w:val="auto"/>
        </w:rPr>
        <w:t>党和人民的统一意志和共同愿望</w:t>
      </w:r>
      <w:r w:rsidRPr="00F2250A">
        <w:rPr>
          <w:rFonts w:cs="Times New Roman" w:hint="eastAsia"/>
          <w:color w:val="auto"/>
        </w:rPr>
        <w:t>，</w:t>
      </w:r>
      <w:r w:rsidRPr="00F2250A">
        <w:rPr>
          <w:rFonts w:cs="Times New Roman" w:hint="eastAsia"/>
        </w:rPr>
        <w:t>是</w:t>
      </w:r>
      <w:r w:rsidRPr="00F2250A">
        <w:rPr>
          <w:rFonts w:cs="汉仪中黑简" w:hint="eastAsia"/>
          <w:color w:val="FF0000"/>
        </w:rPr>
        <w:t>国家意志的最高表现形式</w:t>
      </w:r>
      <w:r w:rsidRPr="00F2250A">
        <w:rPr>
          <w:rFonts w:cs="Times New Roman" w:hint="eastAsia"/>
        </w:rPr>
        <w:t>。</w:t>
      </w:r>
    </w:p>
    <w:p w14:paraId="36876C95" w14:textId="77777777" w:rsidR="00F53139" w:rsidRPr="00F2250A" w:rsidRDefault="00F53139" w:rsidP="00A452F5">
      <w:pPr>
        <w:snapToGrid w:val="0"/>
        <w:ind w:firstLineChars="200" w:firstLine="422"/>
        <w:rPr>
          <w:rFonts w:hint="eastAsia"/>
          <w:b/>
          <w:color w:val="auto"/>
        </w:rPr>
      </w:pPr>
      <w:r w:rsidRPr="00F2250A">
        <w:rPr>
          <w:rFonts w:hint="eastAsia"/>
          <w:b/>
          <w:color w:val="auto"/>
        </w:rPr>
        <w:t>（三）宪法与法律体系</w:t>
      </w:r>
    </w:p>
    <w:p w14:paraId="71CC8D08" w14:textId="22C0AD1B" w:rsidR="00F53139" w:rsidRPr="00F2250A" w:rsidRDefault="00F53139" w:rsidP="00A452F5">
      <w:pPr>
        <w:snapToGrid w:val="0"/>
        <w:ind w:firstLineChars="200" w:firstLine="420"/>
        <w:rPr>
          <w:rFonts w:cs="Times New Roman" w:hint="eastAsia"/>
        </w:rPr>
      </w:pPr>
      <w:r w:rsidRPr="00F2250A">
        <w:rPr>
          <w:rFonts w:cs="Times New Roman" w:hint="eastAsia"/>
        </w:rPr>
        <w:t>宪法在中国特色社会主义法律体系中居于</w:t>
      </w:r>
      <w:r w:rsidRPr="00F2250A">
        <w:rPr>
          <w:rFonts w:cs="汉仪中黑简" w:hint="eastAsia"/>
          <w:color w:val="FF0000"/>
        </w:rPr>
        <w:t>核心地位</w:t>
      </w:r>
      <w:r w:rsidRPr="00F2250A">
        <w:rPr>
          <w:rFonts w:cs="Times New Roman" w:hint="eastAsia"/>
        </w:rPr>
        <w:t>，是国家一切法律法规的总依据、总源头。</w:t>
      </w:r>
    </w:p>
    <w:p w14:paraId="4F4B5D92" w14:textId="77777777" w:rsidR="00F53139" w:rsidRPr="00F2250A" w:rsidRDefault="00F53139" w:rsidP="00A452F5">
      <w:pPr>
        <w:snapToGrid w:val="0"/>
        <w:ind w:firstLineChars="200" w:firstLine="422"/>
        <w:rPr>
          <w:rFonts w:hint="eastAsia"/>
          <w:b/>
          <w:color w:val="auto"/>
        </w:rPr>
      </w:pPr>
      <w:r w:rsidRPr="00F2250A">
        <w:rPr>
          <w:rFonts w:hint="eastAsia"/>
          <w:b/>
          <w:color w:val="auto"/>
        </w:rPr>
        <w:t>（四）宪法与基本国情</w:t>
      </w:r>
    </w:p>
    <w:p w14:paraId="28A1DAB4" w14:textId="54BD998F" w:rsidR="00F53139" w:rsidRPr="00F2250A" w:rsidRDefault="00F53139" w:rsidP="00A452F5">
      <w:pPr>
        <w:snapToGrid w:val="0"/>
        <w:ind w:firstLineChars="200" w:firstLine="420"/>
        <w:rPr>
          <w:rFonts w:cs="Times New Roman" w:hint="eastAsia"/>
          <w:color w:val="auto"/>
        </w:rPr>
      </w:pPr>
      <w:r w:rsidRPr="00F2250A">
        <w:rPr>
          <w:rFonts w:cs="Times New Roman" w:hint="eastAsia"/>
          <w:color w:val="auto"/>
        </w:rPr>
        <w:t>宪法经实践证明是</w:t>
      </w:r>
      <w:r w:rsidRPr="00F2250A">
        <w:rPr>
          <w:rFonts w:cs="汉仪中黑简" w:hint="eastAsia"/>
          <w:color w:val="auto"/>
        </w:rPr>
        <w:t>符合国情、符合实际、符合时代发展要求</w:t>
      </w:r>
      <w:r w:rsidRPr="00F2250A">
        <w:rPr>
          <w:rFonts w:cs="Times New Roman" w:hint="eastAsia"/>
          <w:color w:val="auto"/>
        </w:rPr>
        <w:t>的好宪法。</w:t>
      </w:r>
    </w:p>
    <w:p w14:paraId="644FF02C" w14:textId="77777777" w:rsidR="00F53139" w:rsidRPr="00F2250A" w:rsidRDefault="00F53139" w:rsidP="00A452F5">
      <w:pPr>
        <w:snapToGrid w:val="0"/>
        <w:ind w:firstLineChars="200" w:firstLine="422"/>
        <w:rPr>
          <w:rFonts w:hint="eastAsia"/>
          <w:b/>
          <w:color w:val="auto"/>
        </w:rPr>
      </w:pPr>
      <w:r w:rsidRPr="00F2250A">
        <w:rPr>
          <w:rFonts w:hint="eastAsia"/>
          <w:b/>
          <w:color w:val="auto"/>
        </w:rPr>
        <w:t>二、全面贯彻实施宪法</w:t>
      </w:r>
    </w:p>
    <w:p w14:paraId="790048FE" w14:textId="479C4827" w:rsidR="00F53139" w:rsidRPr="00F2250A" w:rsidRDefault="00BC1A83" w:rsidP="00A452F5">
      <w:pPr>
        <w:snapToGrid w:val="0"/>
        <w:ind w:firstLineChars="200" w:firstLine="420"/>
        <w:rPr>
          <w:rFonts w:cs="Times New Roman" w:hint="eastAsia"/>
        </w:rPr>
      </w:pPr>
      <w:r w:rsidRPr="00F2250A">
        <w:rPr>
          <w:rFonts w:cs="Times New Roman" w:hint="eastAsia"/>
          <w:color w:val="auto"/>
        </w:rPr>
        <w:t>每年12月4日设立为</w:t>
      </w:r>
      <w:r w:rsidRPr="00F2250A">
        <w:rPr>
          <w:rFonts w:cs="汉仪中黑简" w:hint="eastAsia"/>
          <w:color w:val="auto"/>
        </w:rPr>
        <w:t>“国家宪法日”；</w:t>
      </w:r>
      <w:r w:rsidRPr="00F2250A">
        <w:rPr>
          <w:rFonts w:cs="Times New Roman" w:hint="eastAsia"/>
          <w:color w:val="auto"/>
        </w:rPr>
        <w:t>国家工作人员在就职时应当公开进行</w:t>
      </w:r>
      <w:r w:rsidRPr="00F2250A">
        <w:rPr>
          <w:rFonts w:cs="汉仪中黑简" w:hint="eastAsia"/>
          <w:color w:val="auto"/>
        </w:rPr>
        <w:t>宪法宣誓；</w:t>
      </w:r>
      <w:r w:rsidRPr="00F2250A">
        <w:rPr>
          <w:rFonts w:cs="汉仪中黑简" w:hint="eastAsia"/>
          <w:color w:val="FF0000"/>
        </w:rPr>
        <w:t>全国人大宪法和法律委员会</w:t>
      </w:r>
      <w:r w:rsidRPr="00F2250A">
        <w:rPr>
          <w:rFonts w:cs="汉仪中黑简" w:hint="eastAsia"/>
          <w:color w:val="auto"/>
        </w:rPr>
        <w:t>推动宪法实施、开展宪法解释、推进合宪性审查、加强宪法监督、配合宪法宣传</w:t>
      </w:r>
      <w:r w:rsidRPr="00F2250A">
        <w:rPr>
          <w:rFonts w:cs="Times New Roman" w:hint="eastAsia"/>
          <w:color w:val="auto"/>
        </w:rPr>
        <w:t>等工作职责；</w:t>
      </w:r>
      <w:r w:rsidRPr="00F2250A">
        <w:rPr>
          <w:rFonts w:cs="汉仪中黑简" w:hint="eastAsia"/>
          <w:color w:val="FF0000"/>
        </w:rPr>
        <w:t>健全保证宪法全面实施制度体系，建立宪法实施情况报告制度</w:t>
      </w:r>
      <w:r w:rsidR="00A452F5" w:rsidRPr="00F2250A">
        <w:rPr>
          <w:rFonts w:cs="汉仪中黑简" w:hint="eastAsia"/>
          <w:color w:val="FF0000"/>
        </w:rPr>
        <w:t>；</w:t>
      </w:r>
      <w:r w:rsidR="00A452F5" w:rsidRPr="00F2250A">
        <w:rPr>
          <w:rFonts w:cs="汉仪中黑简" w:hint="eastAsia"/>
          <w:color w:val="auto"/>
        </w:rPr>
        <w:t>法规规章出台前事先</w:t>
      </w:r>
      <w:r w:rsidR="00A452F5" w:rsidRPr="00F2250A">
        <w:rPr>
          <w:rFonts w:cs="Times New Roman" w:hint="eastAsia"/>
          <w:color w:val="auto"/>
        </w:rPr>
        <w:t>经过全国人大常委会合宪性审查；出台后可以</w:t>
      </w:r>
      <w:r w:rsidR="00A452F5" w:rsidRPr="00F2250A">
        <w:rPr>
          <w:rFonts w:cs="汉仪中黑简" w:hint="eastAsia"/>
          <w:color w:val="auto"/>
        </w:rPr>
        <w:t>报告全国人大常委会或者依法提请全国人大常委会审查</w:t>
      </w:r>
      <w:r w:rsidR="003C0C9E" w:rsidRPr="00F2250A">
        <w:rPr>
          <w:rFonts w:cs="汉仪中黑简" w:hint="eastAsia"/>
          <w:color w:val="auto"/>
        </w:rPr>
        <w:t>。</w:t>
      </w:r>
    </w:p>
    <w:p w14:paraId="1AFD4238" w14:textId="77777777" w:rsidR="00F53139" w:rsidRPr="00F2250A" w:rsidRDefault="00F53139" w:rsidP="00A452F5">
      <w:pPr>
        <w:snapToGrid w:val="0"/>
        <w:ind w:firstLineChars="200" w:firstLine="422"/>
        <w:rPr>
          <w:rFonts w:hint="eastAsia"/>
          <w:b/>
          <w:color w:val="00B0F0"/>
        </w:rPr>
      </w:pPr>
      <w:r w:rsidRPr="00F2250A">
        <w:rPr>
          <w:rFonts w:hint="eastAsia"/>
          <w:b/>
          <w:color w:val="00B0F0"/>
        </w:rPr>
        <w:t>三、维护宪法权威和尊严</w:t>
      </w:r>
    </w:p>
    <w:p w14:paraId="7E229C51" w14:textId="76D7C79D" w:rsidR="00F53139" w:rsidRPr="00F2250A" w:rsidRDefault="00F53139" w:rsidP="003C0C9E">
      <w:pPr>
        <w:snapToGrid w:val="0"/>
        <w:ind w:firstLineChars="200" w:firstLine="420"/>
        <w:rPr>
          <w:rFonts w:cs="Times New Roman" w:hint="eastAsia"/>
        </w:rPr>
      </w:pPr>
      <w:r w:rsidRPr="00F2250A">
        <w:rPr>
          <w:rFonts w:cs="汉仪中黑简"/>
          <w:color w:val="FF0000"/>
        </w:rPr>
        <w:t>法治权威能不能树立起来，首先要看宪法有没有权威。</w:t>
      </w:r>
      <w:r w:rsidR="003C0C9E" w:rsidRPr="00F2250A">
        <w:rPr>
          <w:rFonts w:cs="Times New Roman" w:hint="eastAsia"/>
          <w:color w:val="auto"/>
        </w:rPr>
        <w:t>各主体</w:t>
      </w:r>
      <w:r w:rsidRPr="00F2250A">
        <w:rPr>
          <w:rFonts w:cs="汉仪中黑简"/>
          <w:color w:val="auto"/>
        </w:rPr>
        <w:t>都必须以宪法为根本的活动准则，并且负有维护宪法尊严、保证宪法实施的职责</w:t>
      </w:r>
      <w:r w:rsidRPr="00F2250A">
        <w:rPr>
          <w:rFonts w:cs="Times New Roman"/>
          <w:color w:val="auto"/>
        </w:rPr>
        <w:t>。</w:t>
      </w:r>
      <w:r w:rsidRPr="00F2250A">
        <w:rPr>
          <w:rFonts w:cs="Times New Roman"/>
        </w:rPr>
        <w:t>任何组织或者个人，都不得有超越宪法法律的特权。一切违反宪法法律的行为，都必须予以追究。</w:t>
      </w:r>
    </w:p>
    <w:p w14:paraId="28023A16" w14:textId="4F11DBE7" w:rsidR="00F53139" w:rsidRPr="00F2250A" w:rsidRDefault="00F53139" w:rsidP="00A452F5">
      <w:pPr>
        <w:snapToGrid w:val="0"/>
        <w:ind w:firstLineChars="200" w:firstLine="420"/>
        <w:rPr>
          <w:rFonts w:cs="Times New Roman" w:hint="eastAsia"/>
        </w:rPr>
      </w:pPr>
      <w:r w:rsidRPr="00F2250A">
        <w:rPr>
          <w:rFonts w:cs="Times New Roman"/>
        </w:rPr>
        <w:t>宪法的根基在于人民发自内心的拥护，宪法的伟力在于人民出自真诚的信仰。要在全党全社会深入开展</w:t>
      </w:r>
      <w:r w:rsidRPr="00F2250A">
        <w:rPr>
          <w:rFonts w:cs="汉仪中黑简"/>
          <w:color w:val="FF0000"/>
        </w:rPr>
        <w:t>尊崇宪法、学习宪法、遵守宪法、维护宪法、运用宪法</w:t>
      </w:r>
      <w:r w:rsidRPr="00F2250A">
        <w:rPr>
          <w:rFonts w:cs="Times New Roman"/>
        </w:rPr>
        <w:t>的宣传教育活动，使全体人民成为</w:t>
      </w:r>
      <w:r w:rsidRPr="00F2250A">
        <w:rPr>
          <w:rFonts w:cs="汉仪中黑简"/>
          <w:color w:val="FF0000"/>
        </w:rPr>
        <w:t>宪法的忠实崇尚者、自觉遵守者、坚定捍卫者</w:t>
      </w:r>
      <w:r w:rsidRPr="00F2250A">
        <w:rPr>
          <w:rFonts w:cs="Times New Roman"/>
        </w:rPr>
        <w:t>。</w:t>
      </w:r>
    </w:p>
    <w:p w14:paraId="787B331C" w14:textId="77777777" w:rsidR="00F53139" w:rsidRPr="00F2250A" w:rsidRDefault="00F53139" w:rsidP="00A452F5">
      <w:pPr>
        <w:snapToGrid w:val="0"/>
        <w:ind w:firstLineChars="200" w:firstLine="422"/>
        <w:rPr>
          <w:rFonts w:hint="eastAsia"/>
          <w:b/>
          <w:color w:val="00B0F0"/>
        </w:rPr>
      </w:pPr>
      <w:r w:rsidRPr="00F2250A">
        <w:rPr>
          <w:rFonts w:hint="eastAsia"/>
          <w:b/>
          <w:color w:val="00B0F0"/>
        </w:rPr>
        <w:t>四、与时俱进完善和发展宪法</w:t>
      </w:r>
    </w:p>
    <w:p w14:paraId="6BC1C24F" w14:textId="4692B17D" w:rsidR="0046782A" w:rsidRPr="00F2250A" w:rsidRDefault="00F53139" w:rsidP="003C0C9E">
      <w:pPr>
        <w:snapToGrid w:val="0"/>
        <w:ind w:firstLineChars="200" w:firstLine="420"/>
        <w:rPr>
          <w:rFonts w:cs="Times New Roman" w:hint="eastAsia"/>
        </w:rPr>
      </w:pPr>
      <w:r w:rsidRPr="00F2250A">
        <w:rPr>
          <w:rFonts w:cs="汉仪中黑简" w:hint="eastAsia"/>
          <w:color w:val="FF0000"/>
        </w:rPr>
        <w:t>宪法作为上层建筑，一定要适应经济基础的变化而变化</w:t>
      </w:r>
      <w:r w:rsidRPr="00F2250A">
        <w:rPr>
          <w:rFonts w:cs="Times New Roman" w:hint="eastAsia"/>
        </w:rPr>
        <w:t>。任何国家都不可能制定一部永远适用的宪法。</w:t>
      </w:r>
      <w:r w:rsidR="003C0C9E" w:rsidRPr="00F2250A">
        <w:rPr>
          <w:rFonts w:cs="Times New Roman" w:hint="eastAsia"/>
        </w:rPr>
        <w:t>要</w:t>
      </w:r>
      <w:r w:rsidRPr="00F2250A">
        <w:rPr>
          <w:rFonts w:cs="Times New Roman" w:hint="eastAsia"/>
        </w:rPr>
        <w:t>紧跟时代要求和人民意愿，遵循法治规律，保持宪法连续性、稳定性、权威性。</w:t>
      </w:r>
    </w:p>
    <w:sectPr w:rsidR="0046782A" w:rsidRPr="00F2250A">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7C074" w14:textId="77777777" w:rsidR="009C1257" w:rsidRDefault="009C1257" w:rsidP="003C0C9E">
      <w:pPr>
        <w:rPr>
          <w:rFonts w:hint="eastAsia"/>
        </w:rPr>
      </w:pPr>
      <w:r>
        <w:separator/>
      </w:r>
    </w:p>
  </w:endnote>
  <w:endnote w:type="continuationSeparator" w:id="0">
    <w:p w14:paraId="5DB081C0" w14:textId="77777777" w:rsidR="009C1257" w:rsidRDefault="009C1257" w:rsidP="003C0C9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汉仪中黑简">
    <w:altName w:val="微软雅黑"/>
    <w:charset w:val="86"/>
    <w:family w:val="modern"/>
    <w:pitch w:val="fixed"/>
    <w:sig w:usb0="00000001" w:usb1="080E0800" w:usb2="00000012"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5FF0E" w14:textId="77777777" w:rsidR="003C0C9E" w:rsidRDefault="003C0C9E">
    <w:pPr>
      <w:pStyle w:val="af1"/>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0870617"/>
      <w:docPartObj>
        <w:docPartGallery w:val="Page Numbers (Bottom of Page)"/>
        <w:docPartUnique/>
      </w:docPartObj>
    </w:sdtPr>
    <w:sdtContent>
      <w:p w14:paraId="30B9B973" w14:textId="4FCBA146" w:rsidR="003C0C9E" w:rsidRDefault="003C0C9E">
        <w:pPr>
          <w:pStyle w:val="af1"/>
          <w:jc w:val="center"/>
          <w:rPr>
            <w:rFonts w:hint="eastAsia"/>
          </w:rPr>
        </w:pPr>
        <w:r>
          <w:fldChar w:fldCharType="begin"/>
        </w:r>
        <w:r>
          <w:instrText>PAGE   \* MERGEFORMAT</w:instrText>
        </w:r>
        <w:r>
          <w:fldChar w:fldCharType="separate"/>
        </w:r>
        <w:r>
          <w:rPr>
            <w:lang w:val="zh-CN"/>
          </w:rPr>
          <w:t>2</w:t>
        </w:r>
        <w:r>
          <w:fldChar w:fldCharType="end"/>
        </w:r>
      </w:p>
    </w:sdtContent>
  </w:sdt>
  <w:p w14:paraId="671B4637" w14:textId="77777777" w:rsidR="003C0C9E" w:rsidRDefault="003C0C9E">
    <w:pPr>
      <w:pStyle w:val="af1"/>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7E99B" w14:textId="77777777" w:rsidR="003C0C9E" w:rsidRDefault="003C0C9E">
    <w:pPr>
      <w:pStyle w:val="af1"/>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DA306" w14:textId="77777777" w:rsidR="009C1257" w:rsidRDefault="009C1257" w:rsidP="003C0C9E">
      <w:pPr>
        <w:rPr>
          <w:rFonts w:hint="eastAsia"/>
        </w:rPr>
      </w:pPr>
      <w:r>
        <w:separator/>
      </w:r>
    </w:p>
  </w:footnote>
  <w:footnote w:type="continuationSeparator" w:id="0">
    <w:p w14:paraId="78B55C10" w14:textId="77777777" w:rsidR="009C1257" w:rsidRDefault="009C1257" w:rsidP="003C0C9E">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C2D39" w14:textId="77777777" w:rsidR="003C0C9E" w:rsidRDefault="003C0C9E">
    <w:pPr>
      <w:pStyle w:val="af"/>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83E87" w14:textId="77777777" w:rsidR="003C0C9E" w:rsidRDefault="003C0C9E">
    <w:pPr>
      <w:pStyle w:val="af"/>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2875C" w14:textId="77777777" w:rsidR="003C0C9E" w:rsidRDefault="003C0C9E">
    <w:pPr>
      <w:pStyle w:val="af"/>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139"/>
    <w:rsid w:val="00003FEE"/>
    <w:rsid w:val="000A3D0E"/>
    <w:rsid w:val="00125345"/>
    <w:rsid w:val="003C0C9E"/>
    <w:rsid w:val="0046782A"/>
    <w:rsid w:val="004B7179"/>
    <w:rsid w:val="009C1257"/>
    <w:rsid w:val="00A452F5"/>
    <w:rsid w:val="00BC1A83"/>
    <w:rsid w:val="00CF396E"/>
    <w:rsid w:val="00D35A0C"/>
    <w:rsid w:val="00E15318"/>
    <w:rsid w:val="00EF65A9"/>
    <w:rsid w:val="00F2250A"/>
    <w:rsid w:val="00F53139"/>
    <w:rsid w:val="00F920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AB4A5A"/>
  <w15:chartTrackingRefBased/>
  <w15:docId w15:val="{D713ED6C-1ADE-4928-8542-68A51E7D4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3139"/>
    <w:pPr>
      <w:widowControl w:val="0"/>
      <w:jc w:val="both"/>
    </w:pPr>
    <w:rPr>
      <w:rFonts w:ascii="宋体" w:eastAsia="宋体" w:hAnsi="宋体" w:cs="宋体"/>
      <w:color w:val="000000"/>
      <w:szCs w:val="21"/>
    </w:rPr>
  </w:style>
  <w:style w:type="paragraph" w:styleId="1">
    <w:name w:val="heading 1"/>
    <w:basedOn w:val="a"/>
    <w:next w:val="a"/>
    <w:link w:val="10"/>
    <w:uiPriority w:val="9"/>
    <w:qFormat/>
    <w:rsid w:val="00F53139"/>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F53139"/>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F53139"/>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F53139"/>
    <w:pPr>
      <w:keepNext/>
      <w:keepLines/>
      <w:spacing w:before="80" w:after="40"/>
      <w:outlineLvl w:val="3"/>
    </w:pPr>
    <w:rPr>
      <w:rFonts w:asciiTheme="minorHAnsi" w:eastAsiaTheme="minorEastAsia" w:hAnsiTheme="minorHAnsi" w:cstheme="majorBidi"/>
      <w:color w:val="0F4761" w:themeColor="accent1" w:themeShade="BF"/>
      <w:sz w:val="28"/>
      <w:szCs w:val="28"/>
    </w:rPr>
  </w:style>
  <w:style w:type="paragraph" w:styleId="5">
    <w:name w:val="heading 5"/>
    <w:basedOn w:val="a"/>
    <w:next w:val="a"/>
    <w:link w:val="50"/>
    <w:uiPriority w:val="9"/>
    <w:semiHidden/>
    <w:unhideWhenUsed/>
    <w:qFormat/>
    <w:rsid w:val="00F53139"/>
    <w:pPr>
      <w:keepNext/>
      <w:keepLines/>
      <w:spacing w:before="80" w:after="40"/>
      <w:outlineLvl w:val="4"/>
    </w:pPr>
    <w:rPr>
      <w:rFonts w:asciiTheme="minorHAnsi" w:eastAsiaTheme="minorEastAsia" w:hAnsiTheme="minorHAnsi" w:cstheme="majorBidi"/>
      <w:color w:val="0F4761" w:themeColor="accent1" w:themeShade="BF"/>
      <w:sz w:val="24"/>
      <w:szCs w:val="24"/>
    </w:rPr>
  </w:style>
  <w:style w:type="paragraph" w:styleId="6">
    <w:name w:val="heading 6"/>
    <w:basedOn w:val="a"/>
    <w:next w:val="a"/>
    <w:link w:val="60"/>
    <w:uiPriority w:val="9"/>
    <w:semiHidden/>
    <w:unhideWhenUsed/>
    <w:qFormat/>
    <w:rsid w:val="00F53139"/>
    <w:pPr>
      <w:keepNext/>
      <w:keepLines/>
      <w:spacing w:before="40"/>
      <w:outlineLvl w:val="5"/>
    </w:pPr>
    <w:rPr>
      <w:rFonts w:asciiTheme="minorHAnsi" w:eastAsiaTheme="minorEastAsia" w:hAnsiTheme="minorHAnsi" w:cstheme="majorBidi"/>
      <w:b/>
      <w:bCs/>
      <w:color w:val="0F4761" w:themeColor="accent1" w:themeShade="BF"/>
      <w:szCs w:val="22"/>
    </w:rPr>
  </w:style>
  <w:style w:type="paragraph" w:styleId="7">
    <w:name w:val="heading 7"/>
    <w:basedOn w:val="a"/>
    <w:next w:val="a"/>
    <w:link w:val="70"/>
    <w:uiPriority w:val="9"/>
    <w:semiHidden/>
    <w:unhideWhenUsed/>
    <w:qFormat/>
    <w:rsid w:val="00F53139"/>
    <w:pPr>
      <w:keepNext/>
      <w:keepLines/>
      <w:spacing w:before="40"/>
      <w:outlineLvl w:val="6"/>
    </w:pPr>
    <w:rPr>
      <w:rFonts w:asciiTheme="minorHAnsi" w:eastAsiaTheme="minorEastAsia" w:hAnsiTheme="minorHAnsi" w:cstheme="majorBidi"/>
      <w:b/>
      <w:bCs/>
      <w:color w:val="595959" w:themeColor="text1" w:themeTint="A6"/>
      <w:szCs w:val="22"/>
    </w:rPr>
  </w:style>
  <w:style w:type="paragraph" w:styleId="8">
    <w:name w:val="heading 8"/>
    <w:basedOn w:val="a"/>
    <w:next w:val="a"/>
    <w:link w:val="80"/>
    <w:uiPriority w:val="9"/>
    <w:semiHidden/>
    <w:unhideWhenUsed/>
    <w:qFormat/>
    <w:rsid w:val="00F53139"/>
    <w:pPr>
      <w:keepNext/>
      <w:keepLines/>
      <w:outlineLvl w:val="7"/>
    </w:pPr>
    <w:rPr>
      <w:rFonts w:asciiTheme="minorHAnsi" w:eastAsiaTheme="minorEastAsia" w:hAnsiTheme="minorHAnsi" w:cstheme="majorBidi"/>
      <w:color w:val="595959" w:themeColor="text1" w:themeTint="A6"/>
      <w:szCs w:val="22"/>
    </w:rPr>
  </w:style>
  <w:style w:type="paragraph" w:styleId="9">
    <w:name w:val="heading 9"/>
    <w:basedOn w:val="a"/>
    <w:next w:val="a"/>
    <w:link w:val="90"/>
    <w:uiPriority w:val="9"/>
    <w:semiHidden/>
    <w:unhideWhenUsed/>
    <w:qFormat/>
    <w:rsid w:val="00F53139"/>
    <w:pPr>
      <w:keepNext/>
      <w:keepLines/>
      <w:outlineLvl w:val="8"/>
    </w:pPr>
    <w:rPr>
      <w:rFonts w:asciiTheme="minorHAnsi" w:eastAsiaTheme="majorEastAsia" w:hAnsiTheme="minorHAnsi" w:cstheme="majorBidi"/>
      <w:color w:val="595959" w:themeColor="text1" w:themeTint="A6"/>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F53139"/>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F53139"/>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F53139"/>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F53139"/>
    <w:rPr>
      <w:rFonts w:cstheme="majorBidi"/>
      <w:color w:val="0F4761" w:themeColor="accent1" w:themeShade="BF"/>
      <w:sz w:val="28"/>
      <w:szCs w:val="28"/>
    </w:rPr>
  </w:style>
  <w:style w:type="character" w:customStyle="1" w:styleId="50">
    <w:name w:val="标题 5 字符"/>
    <w:basedOn w:val="a0"/>
    <w:link w:val="5"/>
    <w:uiPriority w:val="9"/>
    <w:semiHidden/>
    <w:rsid w:val="00F53139"/>
    <w:rPr>
      <w:rFonts w:cstheme="majorBidi"/>
      <w:color w:val="0F4761" w:themeColor="accent1" w:themeShade="BF"/>
      <w:sz w:val="24"/>
      <w:szCs w:val="24"/>
    </w:rPr>
  </w:style>
  <w:style w:type="character" w:customStyle="1" w:styleId="60">
    <w:name w:val="标题 6 字符"/>
    <w:basedOn w:val="a0"/>
    <w:link w:val="6"/>
    <w:uiPriority w:val="9"/>
    <w:semiHidden/>
    <w:rsid w:val="00F53139"/>
    <w:rPr>
      <w:rFonts w:cstheme="majorBidi"/>
      <w:b/>
      <w:bCs/>
      <w:color w:val="0F4761" w:themeColor="accent1" w:themeShade="BF"/>
    </w:rPr>
  </w:style>
  <w:style w:type="character" w:customStyle="1" w:styleId="70">
    <w:name w:val="标题 7 字符"/>
    <w:basedOn w:val="a0"/>
    <w:link w:val="7"/>
    <w:uiPriority w:val="9"/>
    <w:semiHidden/>
    <w:rsid w:val="00F53139"/>
    <w:rPr>
      <w:rFonts w:cstheme="majorBidi"/>
      <w:b/>
      <w:bCs/>
      <w:color w:val="595959" w:themeColor="text1" w:themeTint="A6"/>
    </w:rPr>
  </w:style>
  <w:style w:type="character" w:customStyle="1" w:styleId="80">
    <w:name w:val="标题 8 字符"/>
    <w:basedOn w:val="a0"/>
    <w:link w:val="8"/>
    <w:uiPriority w:val="9"/>
    <w:semiHidden/>
    <w:rsid w:val="00F53139"/>
    <w:rPr>
      <w:rFonts w:cstheme="majorBidi"/>
      <w:color w:val="595959" w:themeColor="text1" w:themeTint="A6"/>
    </w:rPr>
  </w:style>
  <w:style w:type="character" w:customStyle="1" w:styleId="90">
    <w:name w:val="标题 9 字符"/>
    <w:basedOn w:val="a0"/>
    <w:link w:val="9"/>
    <w:uiPriority w:val="9"/>
    <w:semiHidden/>
    <w:rsid w:val="00F53139"/>
    <w:rPr>
      <w:rFonts w:eastAsiaTheme="majorEastAsia" w:cstheme="majorBidi"/>
      <w:color w:val="595959" w:themeColor="text1" w:themeTint="A6"/>
    </w:rPr>
  </w:style>
  <w:style w:type="paragraph" w:styleId="a3">
    <w:name w:val="Title"/>
    <w:basedOn w:val="a"/>
    <w:next w:val="a"/>
    <w:link w:val="a4"/>
    <w:uiPriority w:val="10"/>
    <w:qFormat/>
    <w:rsid w:val="00F53139"/>
    <w:pPr>
      <w:spacing w:after="80"/>
      <w:contextualSpacing/>
      <w:jc w:val="center"/>
    </w:pPr>
    <w:rPr>
      <w:rFonts w:asciiTheme="majorHAnsi" w:eastAsiaTheme="majorEastAsia" w:hAnsiTheme="majorHAnsi" w:cstheme="majorBidi"/>
      <w:color w:val="auto"/>
      <w:spacing w:val="-10"/>
      <w:kern w:val="28"/>
      <w:sz w:val="56"/>
      <w:szCs w:val="56"/>
    </w:rPr>
  </w:style>
  <w:style w:type="character" w:customStyle="1" w:styleId="a4">
    <w:name w:val="标题 字符"/>
    <w:basedOn w:val="a0"/>
    <w:link w:val="a3"/>
    <w:uiPriority w:val="10"/>
    <w:rsid w:val="00F5313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5313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F5313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53139"/>
    <w:pPr>
      <w:spacing w:before="160" w:after="160"/>
      <w:jc w:val="center"/>
    </w:pPr>
    <w:rPr>
      <w:rFonts w:asciiTheme="minorHAnsi" w:eastAsiaTheme="minorEastAsia" w:hAnsiTheme="minorHAnsi" w:cstheme="minorBidi"/>
      <w:i/>
      <w:iCs/>
      <w:color w:val="404040" w:themeColor="text1" w:themeTint="BF"/>
      <w:szCs w:val="22"/>
    </w:rPr>
  </w:style>
  <w:style w:type="character" w:customStyle="1" w:styleId="a8">
    <w:name w:val="引用 字符"/>
    <w:basedOn w:val="a0"/>
    <w:link w:val="a7"/>
    <w:uiPriority w:val="29"/>
    <w:rsid w:val="00F53139"/>
    <w:rPr>
      <w:i/>
      <w:iCs/>
      <w:color w:val="404040" w:themeColor="text1" w:themeTint="BF"/>
    </w:rPr>
  </w:style>
  <w:style w:type="paragraph" w:styleId="a9">
    <w:name w:val="List Paragraph"/>
    <w:basedOn w:val="a"/>
    <w:uiPriority w:val="34"/>
    <w:qFormat/>
    <w:rsid w:val="00F53139"/>
    <w:pPr>
      <w:ind w:left="720"/>
      <w:contextualSpacing/>
    </w:pPr>
    <w:rPr>
      <w:rFonts w:asciiTheme="minorHAnsi" w:eastAsiaTheme="minorEastAsia" w:hAnsiTheme="minorHAnsi" w:cstheme="minorBidi"/>
      <w:color w:val="auto"/>
      <w:szCs w:val="22"/>
    </w:rPr>
  </w:style>
  <w:style w:type="character" w:styleId="aa">
    <w:name w:val="Intense Emphasis"/>
    <w:basedOn w:val="a0"/>
    <w:uiPriority w:val="21"/>
    <w:qFormat/>
    <w:rsid w:val="00F53139"/>
    <w:rPr>
      <w:i/>
      <w:iCs/>
      <w:color w:val="0F4761" w:themeColor="accent1" w:themeShade="BF"/>
    </w:rPr>
  </w:style>
  <w:style w:type="paragraph" w:styleId="ab">
    <w:name w:val="Intense Quote"/>
    <w:basedOn w:val="a"/>
    <w:next w:val="a"/>
    <w:link w:val="ac"/>
    <w:uiPriority w:val="30"/>
    <w:qFormat/>
    <w:rsid w:val="00F53139"/>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szCs w:val="22"/>
    </w:rPr>
  </w:style>
  <w:style w:type="character" w:customStyle="1" w:styleId="ac">
    <w:name w:val="明显引用 字符"/>
    <w:basedOn w:val="a0"/>
    <w:link w:val="ab"/>
    <w:uiPriority w:val="30"/>
    <w:rsid w:val="00F53139"/>
    <w:rPr>
      <w:i/>
      <w:iCs/>
      <w:color w:val="0F4761" w:themeColor="accent1" w:themeShade="BF"/>
    </w:rPr>
  </w:style>
  <w:style w:type="character" w:styleId="ad">
    <w:name w:val="Intense Reference"/>
    <w:basedOn w:val="a0"/>
    <w:uiPriority w:val="32"/>
    <w:qFormat/>
    <w:rsid w:val="00F53139"/>
    <w:rPr>
      <w:b/>
      <w:bCs/>
      <w:smallCaps/>
      <w:color w:val="0F4761" w:themeColor="accent1" w:themeShade="BF"/>
      <w:spacing w:val="5"/>
    </w:rPr>
  </w:style>
  <w:style w:type="table" w:customStyle="1" w:styleId="91">
    <w:name w:val="网格型9"/>
    <w:basedOn w:val="a1"/>
    <w:next w:val="ae"/>
    <w:uiPriority w:val="39"/>
    <w:rsid w:val="00F53139"/>
    <w:rPr>
      <w:rFonts w:ascii="Times New Roman" w:eastAsia="宋体" w:hAnsi="Times New Roman" w:cs="微软雅黑"/>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e">
    <w:name w:val="Table Grid"/>
    <w:basedOn w:val="a1"/>
    <w:uiPriority w:val="39"/>
    <w:rsid w:val="00F531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3C0C9E"/>
    <w:pPr>
      <w:tabs>
        <w:tab w:val="center" w:pos="4153"/>
        <w:tab w:val="right" w:pos="8306"/>
      </w:tabs>
      <w:snapToGrid w:val="0"/>
      <w:jc w:val="center"/>
    </w:pPr>
    <w:rPr>
      <w:sz w:val="18"/>
      <w:szCs w:val="18"/>
    </w:rPr>
  </w:style>
  <w:style w:type="character" w:customStyle="1" w:styleId="af0">
    <w:name w:val="页眉 字符"/>
    <w:basedOn w:val="a0"/>
    <w:link w:val="af"/>
    <w:uiPriority w:val="99"/>
    <w:rsid w:val="003C0C9E"/>
    <w:rPr>
      <w:rFonts w:ascii="宋体" w:eastAsia="宋体" w:hAnsi="宋体" w:cs="宋体"/>
      <w:color w:val="000000"/>
      <w:sz w:val="18"/>
      <w:szCs w:val="18"/>
    </w:rPr>
  </w:style>
  <w:style w:type="paragraph" w:styleId="af1">
    <w:name w:val="footer"/>
    <w:basedOn w:val="a"/>
    <w:link w:val="af2"/>
    <w:uiPriority w:val="99"/>
    <w:unhideWhenUsed/>
    <w:rsid w:val="003C0C9E"/>
    <w:pPr>
      <w:tabs>
        <w:tab w:val="center" w:pos="4153"/>
        <w:tab w:val="right" w:pos="8306"/>
      </w:tabs>
      <w:snapToGrid w:val="0"/>
      <w:jc w:val="left"/>
    </w:pPr>
    <w:rPr>
      <w:sz w:val="18"/>
      <w:szCs w:val="18"/>
    </w:rPr>
  </w:style>
  <w:style w:type="character" w:customStyle="1" w:styleId="af2">
    <w:name w:val="页脚 字符"/>
    <w:basedOn w:val="a0"/>
    <w:link w:val="af1"/>
    <w:uiPriority w:val="99"/>
    <w:rsid w:val="003C0C9E"/>
    <w:rPr>
      <w:rFonts w:ascii="宋体" w:eastAsia="宋体" w:hAnsi="宋体" w:cs="宋体"/>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3</Pages>
  <Words>1849</Words>
  <Characters>1886</Characters>
  <Application>Microsoft Office Word</Application>
  <DocSecurity>0</DocSecurity>
  <Lines>89</Lines>
  <Paragraphs>128</Paragraphs>
  <ScaleCrop>false</ScaleCrop>
  <Company/>
  <LinksUpToDate>false</LinksUpToDate>
  <CharactersWithSpaces>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binyang wang</dc:creator>
  <cp:keywords/>
  <dc:description/>
  <cp:lastModifiedBy>binyang wang</cp:lastModifiedBy>
  <cp:revision>3</cp:revision>
  <dcterms:created xsi:type="dcterms:W3CDTF">2026-07-09T14:00:00Z</dcterms:created>
  <dcterms:modified xsi:type="dcterms:W3CDTF">2026-07-09T14:46:00Z</dcterms:modified>
</cp:coreProperties>
</file>