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4C7D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民法第七讲课堂笔记（考点10-11</w:t>
      </w:r>
      <w:bookmarkStart w:id="0" w:name="_GoBack"/>
      <w:bookmarkEnd w:id="0"/>
      <w:r>
        <w:rPr>
          <w:rFonts w:hint="eastAsia"/>
          <w:b/>
          <w:bCs/>
          <w:sz w:val="36"/>
          <w:szCs w:val="36"/>
          <w:lang w:val="en-US" w:eastAsia="zh-CN"/>
        </w:rPr>
        <w:t>）</w:t>
      </w:r>
    </w:p>
    <w:p w14:paraId="314190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 Regular" w:hAnsi="Times New Roman Regular" w:cs="Times New Roman Regular"/>
          <w:b/>
          <w:bCs/>
          <w:sz w:val="24"/>
          <w:szCs w:val="24"/>
          <w:lang w:val="en-US" w:eastAsia="zh-CN"/>
        </w:rPr>
        <w:t>【考点10:用益物权】</w:t>
      </w:r>
    </w:p>
    <w:p w14:paraId="54DBD1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Times New Roman Regular" w:hAnsi="Times New Roman Regular" w:cs="Times New Roman Regular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 Regular" w:hAnsi="Times New Roman Regular" w:cs="Times New Roman Regular"/>
          <w:b w:val="0"/>
          <w:bCs w:val="0"/>
          <w:sz w:val="24"/>
          <w:szCs w:val="24"/>
          <w:lang w:val="en-US" w:eastAsia="zh-CN"/>
        </w:rPr>
        <w:t>四、居住权</w:t>
      </w:r>
    </w:p>
    <w:p w14:paraId="3D835D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Times New Roman Regular" w:hAnsi="Times New Roman Regular" w:cs="Times New Roman Regular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 Regular" w:hAnsi="Times New Roman Regular" w:cs="Times New Roman Regular"/>
          <w:b w:val="0"/>
          <w:bCs w:val="0"/>
          <w:sz w:val="24"/>
          <w:szCs w:val="24"/>
          <w:lang w:val="en-US" w:eastAsia="zh-CN"/>
        </w:rPr>
        <w:t>（一）居住权的特征</w:t>
      </w:r>
    </w:p>
    <w:p w14:paraId="098405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 Regular" w:hAnsi="Times New Roman Regular" w:cs="Times New Roman Regular"/>
          <w:b w:val="0"/>
          <w:bCs w:val="0"/>
          <w:sz w:val="24"/>
          <w:szCs w:val="24"/>
          <w:lang w:val="en-US" w:eastAsia="zh-CN"/>
        </w:rPr>
        <w:t>1.独立的用益物权</w:t>
      </w:r>
    </w:p>
    <w:p w14:paraId="5CD342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 Regular" w:hAnsi="Times New Roman Regular" w:cs="Times New Roman Regular"/>
          <w:b w:val="0"/>
          <w:bCs w:val="0"/>
          <w:sz w:val="24"/>
          <w:szCs w:val="24"/>
          <w:lang w:val="en-US" w:eastAsia="zh-CN"/>
        </w:rPr>
        <w:t>2.意定用益物权，一般通过合同或遗嘱设立</w:t>
      </w:r>
    </w:p>
    <w:p w14:paraId="337825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 Regular" w:hAnsi="Times New Roman Regular" w:cs="Times New Roman Regular"/>
          <w:b w:val="0"/>
          <w:bCs w:val="0"/>
          <w:sz w:val="24"/>
          <w:szCs w:val="24"/>
          <w:lang w:val="en-US" w:eastAsia="zh-CN"/>
        </w:rPr>
        <w:t>3.人役权属性，专属于居住权人（不得转让、继承）</w:t>
      </w:r>
    </w:p>
    <w:p w14:paraId="135F04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 Regular" w:hAnsi="Times New Roman Regular" w:cs="Times New Roman Regular"/>
          <w:b w:val="0"/>
          <w:bCs w:val="0"/>
          <w:sz w:val="24"/>
          <w:szCs w:val="24"/>
          <w:lang w:val="en-US" w:eastAsia="zh-CN"/>
        </w:rPr>
        <w:t>4.客体是他人的住宅</w:t>
      </w:r>
    </w:p>
    <w:p w14:paraId="125FB2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 Regular" w:hAnsi="Times New Roman Regular" w:cs="Times New Roman Regular"/>
          <w:b w:val="0"/>
          <w:bCs w:val="0"/>
          <w:sz w:val="24"/>
          <w:szCs w:val="24"/>
          <w:lang w:val="en-US" w:eastAsia="zh-CN"/>
        </w:rPr>
        <w:t>（二）</w:t>
      </w:r>
      <w:r>
        <w:rPr>
          <w:rFonts w:hint="default" w:ascii="Times New Roman Regular" w:hAnsi="Times New Roman Regular" w:cs="Times New Roman Regular"/>
          <w:b w:val="0"/>
          <w:bCs w:val="0"/>
          <w:sz w:val="24"/>
          <w:szCs w:val="24"/>
          <w:lang w:val="en-US" w:eastAsia="zh-CN"/>
        </w:rPr>
        <w:t>权利内容</w:t>
      </w:r>
      <w:r>
        <w:rPr>
          <w:rFonts w:hint="eastAsia" w:ascii="Times New Roman Regular" w:hAnsi="Times New Roman Regular" w:cs="Times New Roman Regular"/>
          <w:b w:val="0"/>
          <w:bCs w:val="0"/>
          <w:sz w:val="24"/>
          <w:szCs w:val="24"/>
          <w:lang w:val="en-US" w:eastAsia="zh-CN"/>
        </w:rPr>
        <w:t>：</w:t>
      </w:r>
      <w:r>
        <w:rPr>
          <w:rFonts w:hint="default" w:ascii="Times New Roman Regular" w:hAnsi="Times New Roman Regular" w:cs="Times New Roman Regular"/>
          <w:b w:val="0"/>
          <w:bCs w:val="0"/>
          <w:sz w:val="24"/>
          <w:szCs w:val="24"/>
          <w:lang w:val="en-US" w:eastAsia="zh-CN"/>
        </w:rPr>
        <w:t>满足生活居住需要的占有与使用，原则上不包括收益</w:t>
      </w:r>
    </w:p>
    <w:p w14:paraId="62389B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 Regular" w:hAnsi="Times New Roman Regular" w:cs="Times New Roman Regular"/>
          <w:b w:val="0"/>
          <w:bCs w:val="0"/>
          <w:sz w:val="24"/>
          <w:szCs w:val="24"/>
          <w:lang w:val="en-US" w:eastAsia="zh-CN"/>
        </w:rPr>
        <w:t>（三）设立</w:t>
      </w:r>
    </w:p>
    <w:p w14:paraId="11BC00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 Regular" w:hAnsi="Times New Roman Regular" w:cs="Times New Roman Regular"/>
          <w:b w:val="0"/>
          <w:bCs w:val="0"/>
          <w:sz w:val="24"/>
          <w:szCs w:val="24"/>
          <w:lang w:val="en-US" w:eastAsia="zh-CN"/>
        </w:rPr>
        <w:t>1.签订居住权合同的，自登记时设立</w:t>
      </w:r>
    </w:p>
    <w:p w14:paraId="0AB423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 Regular" w:hAnsi="Times New Roman Regular" w:cs="Times New Roman Regular"/>
          <w:b w:val="0"/>
          <w:bCs w:val="0"/>
          <w:sz w:val="24"/>
          <w:szCs w:val="24"/>
          <w:lang w:val="en-US" w:eastAsia="zh-CN"/>
        </w:rPr>
        <w:t>2.基于遗嘱设立，现行法并未规定设立时点，考试时可按继承开始时作答</w:t>
      </w:r>
    </w:p>
    <w:p w14:paraId="78DA90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Times New Roman Regular" w:hAnsi="Times New Roman Regular" w:cs="Times New Roman Regular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 Regular" w:hAnsi="Times New Roman Regular" w:cs="Times New Roman Regular"/>
          <w:b w:val="0"/>
          <w:bCs w:val="0"/>
          <w:sz w:val="24"/>
          <w:szCs w:val="24"/>
          <w:lang w:val="en-US" w:eastAsia="zh-CN"/>
        </w:rPr>
        <w:t>（四）流转</w:t>
      </w:r>
    </w:p>
    <w:p w14:paraId="512955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 Regular" w:hAnsi="Times New Roman Regular" w:cs="Times New Roman Regular"/>
          <w:b w:val="0"/>
          <w:bCs w:val="0"/>
          <w:sz w:val="24"/>
          <w:szCs w:val="24"/>
          <w:lang w:val="en-US" w:eastAsia="zh-CN"/>
        </w:rPr>
        <w:t>1.居住权不得转让、抵押、继承</w:t>
      </w:r>
    </w:p>
    <w:p w14:paraId="0907F1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 Regular" w:hAnsi="Times New Roman Regular" w:cs="Times New Roman Regular"/>
          <w:b w:val="0"/>
          <w:bCs w:val="0"/>
          <w:sz w:val="24"/>
          <w:szCs w:val="24"/>
          <w:lang w:val="en-US" w:eastAsia="zh-CN"/>
        </w:rPr>
        <w:t>2.居住权人不得出租该住宅，但当事人另有约定的除外</w:t>
      </w:r>
    </w:p>
    <w:p w14:paraId="09D534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Times New Roman Regular" w:hAnsi="Times New Roman Regular" w:cs="Times New Roman Regular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 Regular" w:hAnsi="Times New Roman Regular" w:cs="Times New Roman Regular"/>
          <w:b w:val="0"/>
          <w:bCs w:val="0"/>
          <w:sz w:val="24"/>
          <w:szCs w:val="24"/>
          <w:lang w:val="en-US" w:eastAsia="zh-CN"/>
        </w:rPr>
        <w:t>（五）消灭</w:t>
      </w:r>
    </w:p>
    <w:p w14:paraId="08932C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 Regular" w:hAnsi="Times New Roman Regular" w:cs="Times New Roman Regular"/>
          <w:b w:val="0"/>
          <w:bCs w:val="0"/>
          <w:sz w:val="24"/>
          <w:szCs w:val="24"/>
          <w:lang w:val="en-US" w:eastAsia="zh-CN"/>
        </w:rPr>
        <w:t>1.</w:t>
      </w:r>
      <w:r>
        <w:rPr>
          <w:rFonts w:hint="default" w:ascii="Times New Roman Regular" w:hAnsi="Times New Roman Regular" w:cs="Times New Roman Regular"/>
          <w:b w:val="0"/>
          <w:bCs w:val="0"/>
          <w:sz w:val="24"/>
          <w:szCs w:val="24"/>
          <w:lang w:val="en-US" w:eastAsia="zh-CN"/>
        </w:rPr>
        <w:t>期限届满</w:t>
      </w:r>
    </w:p>
    <w:p w14:paraId="34BC9E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 Regular" w:hAnsi="Times New Roman Regular" w:cs="Times New Roman Regular"/>
          <w:b w:val="0"/>
          <w:bCs w:val="0"/>
          <w:sz w:val="24"/>
          <w:szCs w:val="24"/>
          <w:lang w:val="en-US" w:eastAsia="zh-CN"/>
        </w:rPr>
        <w:t>2.</w:t>
      </w:r>
      <w:r>
        <w:rPr>
          <w:rFonts w:hint="default" w:ascii="Times New Roman Regular" w:hAnsi="Times New Roman Regular" w:cs="Times New Roman Regular"/>
          <w:b w:val="0"/>
          <w:bCs w:val="0"/>
          <w:sz w:val="24"/>
          <w:szCs w:val="24"/>
          <w:lang w:val="en-US" w:eastAsia="zh-CN"/>
        </w:rPr>
        <w:t>居住权人死亡</w:t>
      </w:r>
    </w:p>
    <w:p w14:paraId="3FF639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b w:val="0"/>
          <w:bCs w:val="0"/>
          <w:sz w:val="24"/>
          <w:szCs w:val="24"/>
          <w:lang w:val="en-US" w:eastAsia="zh-CN"/>
        </w:rPr>
      </w:pPr>
    </w:p>
    <w:p w14:paraId="2007F1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b w:val="0"/>
          <w:bCs w:val="0"/>
          <w:sz w:val="24"/>
          <w:szCs w:val="24"/>
          <w:lang w:val="en-US" w:eastAsia="zh-CN"/>
        </w:rPr>
      </w:pPr>
    </w:p>
    <w:p w14:paraId="56B4F0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b/>
          <w:bCs/>
          <w:sz w:val="24"/>
          <w:szCs w:val="24"/>
          <w:lang w:val="en-US" w:eastAsia="zh-CN"/>
        </w:rPr>
      </w:pPr>
      <w:r>
        <w:rPr>
          <w:rFonts w:hint="eastAsia" w:ascii="Times New Roman Regular" w:hAnsi="Times New Roman Regular" w:cs="Times New Roman Regular"/>
          <w:b/>
          <w:bCs/>
          <w:sz w:val="24"/>
          <w:szCs w:val="24"/>
          <w:lang w:val="en-US" w:eastAsia="zh-CN"/>
        </w:rPr>
        <w:t>【考点11:抵押权】</w:t>
      </w:r>
    </w:p>
    <w:p w14:paraId="72D1E2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Times New Roman Regular" w:hAnsi="Times New Roman Regular" w:cs="Times New Roman Regular"/>
          <w:sz w:val="24"/>
          <w:szCs w:val="24"/>
          <w:u w:val="none"/>
          <w:lang w:val="en-US" w:eastAsia="zh-CN"/>
        </w:rPr>
      </w:pPr>
      <w:r>
        <w:rPr>
          <w:rFonts w:hint="eastAsia" w:ascii="Times New Roman Regular" w:hAnsi="Times New Roman Regular" w:cs="Times New Roman Regular"/>
          <w:sz w:val="24"/>
          <w:szCs w:val="24"/>
          <w:u w:val="none"/>
          <w:lang w:val="en-US" w:eastAsia="zh-CN"/>
        </w:rPr>
        <w:t>一、担保物权的特征</w:t>
      </w:r>
    </w:p>
    <w:p w14:paraId="32A693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Times New Roman Regular" w:hAnsi="Times New Roman Regular" w:cs="Times New Roman Regular"/>
          <w:sz w:val="24"/>
          <w:szCs w:val="24"/>
          <w:u w:val="none"/>
          <w:lang w:val="en-US" w:eastAsia="zh-CN"/>
        </w:rPr>
      </w:pPr>
      <w:r>
        <w:rPr>
          <w:rFonts w:hint="eastAsia" w:ascii="Times New Roman Regular" w:hAnsi="Times New Roman Regular" w:cs="Times New Roman Regular"/>
          <w:sz w:val="24"/>
          <w:szCs w:val="24"/>
          <w:u w:val="none"/>
          <w:lang w:val="en-US" w:eastAsia="zh-CN"/>
        </w:rPr>
        <w:t>（一）从属性</w:t>
      </w:r>
    </w:p>
    <w:p w14:paraId="09B0C6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4"/>
          <w:szCs w:val="24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4"/>
          <w:szCs w:val="24"/>
          <w:u w:val="none"/>
          <w:lang w:val="en-US" w:eastAsia="zh-CN"/>
        </w:rPr>
        <w:t>关于担保物权的从属性，需注意以下四点：（1）担保物权之外的其他担保权，如保证债权，也具有从属性，从属于主债权；（2）担保合同是主债权债务合同的从合同，如果主合同无效，则从合同也随之无效（《民法典》第388条）；（3）基于担保物权的从属性，除金融机构出具独立保函外，其他担保合同，如当事人约定主合同无效而担保合同有效的，则该约定无效（《民法典担保制度解释》第2条）；（4）担保人的担保责任范围不得超过债务人所应承担的责任范围。如果因担保人与债权人就担保本身约定违约责任等，导致担保人承担担保责任的范围超过债务人的债务的，则担保人仅须在债务人债务范围内承担担保责任（《民法典担保制度解释》第3条）。</w:t>
      </w:r>
    </w:p>
    <w:p w14:paraId="75E497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Times New Roman Regular" w:hAnsi="Times New Roman Regular" w:cs="Times New Roman Regular"/>
          <w:sz w:val="24"/>
          <w:szCs w:val="24"/>
          <w:u w:val="none"/>
          <w:lang w:val="en-US" w:eastAsia="zh-CN"/>
        </w:rPr>
      </w:pPr>
      <w:r>
        <w:rPr>
          <w:rFonts w:hint="eastAsia" w:ascii="Times New Roman Regular" w:hAnsi="Times New Roman Regular" w:cs="Times New Roman Regular"/>
          <w:sz w:val="24"/>
          <w:szCs w:val="24"/>
          <w:u w:val="none"/>
          <w:lang w:val="en-US" w:eastAsia="zh-CN"/>
        </w:rPr>
        <w:t>（二）不可分性</w:t>
      </w:r>
    </w:p>
    <w:p w14:paraId="440626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4"/>
          <w:szCs w:val="24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4"/>
          <w:szCs w:val="24"/>
          <w:u w:val="none"/>
          <w:lang w:val="en-US" w:eastAsia="zh-CN"/>
        </w:rPr>
        <w:t>在其所担保的债权未受全部清偿前，担保物权人可以就担保物的全部行使权利，这就是担保物权的不可分性。也就是说，担保的债权即便发生部分让与、部分清偿或消灭，担保物权仍为担保所有各部分债权或余存的债权而存在。担保物权存续期间，即便担保物被分割或部分灭失，分割后的各部分或余存的部分仍为担保全部债权而存在。</w:t>
      </w:r>
    </w:p>
    <w:p w14:paraId="70AB60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Times New Roman Regular" w:hAnsi="Times New Roman Regular" w:cs="Times New Roman Regular"/>
          <w:sz w:val="24"/>
          <w:szCs w:val="24"/>
          <w:u w:val="none"/>
          <w:lang w:val="en-US" w:eastAsia="zh-CN"/>
        </w:rPr>
      </w:pPr>
      <w:r>
        <w:rPr>
          <w:rFonts w:hint="eastAsia" w:ascii="Times New Roman Regular" w:hAnsi="Times New Roman Regular" w:cs="Times New Roman Regular"/>
          <w:sz w:val="24"/>
          <w:szCs w:val="24"/>
          <w:u w:val="none"/>
          <w:lang w:val="en-US" w:eastAsia="zh-CN"/>
        </w:rPr>
        <w:t>（三）物上代位性</w:t>
      </w:r>
    </w:p>
    <w:p w14:paraId="0F348D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4"/>
          <w:szCs w:val="24"/>
          <w:u w:val="none"/>
          <w:lang w:val="en-US" w:eastAsia="zh-CN"/>
        </w:rPr>
      </w:pPr>
      <w:r>
        <w:rPr>
          <w:rFonts w:hint="eastAsia" w:ascii="Times New Roman Regular" w:hAnsi="Times New Roman Regular" w:cs="Times New Roman Regular"/>
          <w:sz w:val="24"/>
          <w:szCs w:val="24"/>
          <w:u w:val="none"/>
          <w:lang w:val="en-US" w:eastAsia="zh-CN"/>
        </w:rPr>
        <w:t>1.</w:t>
      </w:r>
      <w:r>
        <w:rPr>
          <w:rFonts w:hint="default" w:ascii="Times New Roman Regular" w:hAnsi="Times New Roman Regular" w:cs="Times New Roman Regular"/>
          <w:sz w:val="24"/>
          <w:szCs w:val="24"/>
          <w:u w:val="none"/>
          <w:lang w:val="en-US" w:eastAsia="zh-CN"/>
        </w:rPr>
        <w:t>对于担保财产毁损、灭失或者被征收之后所取得的保险金、赔偿金或者补偿金等替代物，担保物权人仍享有优先受偿的法律地位，且顺位与原来相同（《民法典担保制度解释》第42条第1款）；</w:t>
      </w:r>
    </w:p>
    <w:p w14:paraId="1DD486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4"/>
          <w:szCs w:val="24"/>
          <w:u w:val="none"/>
          <w:lang w:val="en-US" w:eastAsia="zh-CN"/>
        </w:rPr>
      </w:pPr>
      <w:r>
        <w:rPr>
          <w:rFonts w:hint="eastAsia" w:ascii="Times New Roman Regular" w:hAnsi="Times New Roman Regular" w:cs="Times New Roman Regular"/>
          <w:sz w:val="24"/>
          <w:szCs w:val="24"/>
          <w:u w:val="none"/>
          <w:lang w:val="en-US" w:eastAsia="zh-CN"/>
        </w:rPr>
        <w:t>2.</w:t>
      </w:r>
      <w:r>
        <w:rPr>
          <w:rFonts w:hint="default" w:ascii="Times New Roman Regular" w:hAnsi="Times New Roman Regular" w:cs="Times New Roman Regular"/>
          <w:sz w:val="24"/>
          <w:szCs w:val="24"/>
          <w:u w:val="none"/>
          <w:lang w:val="en-US" w:eastAsia="zh-CN"/>
        </w:rPr>
        <w:t>保险金、赔偿金或者补偿金等替代物产生以后，如果给付义务人接到抵押权人要求向其给付的通知，则给付义务人不得向担保人支付，而只能向担保物权人支付或提存。如果在通知之前给付义务人就向担保人支付了，该支付有效。</w:t>
      </w:r>
    </w:p>
    <w:p w14:paraId="5C5AAF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Times New Roman Regular" w:hAnsi="Times New Roman Regular" w:cs="Times New Roman Regular"/>
          <w:sz w:val="24"/>
          <w:szCs w:val="24"/>
          <w:u w:val="none"/>
          <w:lang w:val="en-US" w:eastAsia="zh-CN"/>
        </w:rPr>
      </w:pPr>
      <w:r>
        <w:rPr>
          <w:rFonts w:hint="eastAsia" w:ascii="Times New Roman Regular" w:hAnsi="Times New Roman Regular" w:cs="Times New Roman Regular"/>
          <w:sz w:val="24"/>
          <w:szCs w:val="24"/>
          <w:u w:val="none"/>
          <w:lang w:val="en-US" w:eastAsia="zh-CN"/>
        </w:rPr>
        <w:t>二、担保物权的类型</w:t>
      </w:r>
    </w:p>
    <w:p w14:paraId="09CB50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4"/>
          <w:szCs w:val="24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4"/>
          <w:szCs w:val="24"/>
          <w:u w:val="none"/>
          <w:lang w:val="en-US" w:eastAsia="zh-CN"/>
        </w:rPr>
        <w:t>《民法典》物权编仅规定了抵押权、质权与留置权三种担保物权，但是，就在物上设定具有担保功能的权利而言，《民法典》合同编规定的所有权保留买卖、融资租赁与保理同样系在特定担保财产上设定的担保权。《民法典》第388条中“其他担保功能的合同”所指的就是所有权保留买卖合同、融资租赁合同和保理合同等。《民法典》表面上仍采形式主义，区分作为典型担保物权的抵押权、质权、留置权与其他具有担保功能的合同，但实质上有功能主义倾向，针对担保物权与合同编中规定的其他担保权采相同的规则。例如同样作为动产上的担保权，《民法典》第641条、第745条均采与第403条动产抵押相同的规定，即“未经登记，不得对抗善意第三人”。</w:t>
      </w:r>
    </w:p>
    <w:p w14:paraId="7A9B0B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Times New Roman Regular" w:hAnsi="Times New Roman Regular" w:cs="Times New Roman Regular"/>
          <w:sz w:val="24"/>
          <w:szCs w:val="24"/>
          <w:u w:val="none"/>
          <w:lang w:val="en-US" w:eastAsia="zh-CN"/>
        </w:rPr>
      </w:pPr>
      <w:r>
        <w:rPr>
          <w:rFonts w:hint="eastAsia" w:ascii="Times New Roman Regular" w:hAnsi="Times New Roman Regular" w:cs="Times New Roman Regular"/>
          <w:sz w:val="24"/>
          <w:szCs w:val="24"/>
          <w:u w:val="none"/>
          <w:lang w:val="en-US" w:eastAsia="zh-CN"/>
        </w:rPr>
        <w:t>三、抵押财产</w:t>
      </w:r>
    </w:p>
    <w:p w14:paraId="51B12C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Times New Roman Regular" w:hAnsi="Times New Roman Regular" w:cs="Times New Roman Regular"/>
          <w:sz w:val="24"/>
          <w:szCs w:val="24"/>
          <w:u w:val="none"/>
          <w:lang w:val="en-US" w:eastAsia="zh-CN"/>
        </w:rPr>
      </w:pPr>
      <w:r>
        <w:rPr>
          <w:rFonts w:hint="eastAsia" w:ascii="Times New Roman Regular" w:hAnsi="Times New Roman Regular" w:cs="Times New Roman Regular"/>
          <w:sz w:val="24"/>
          <w:szCs w:val="24"/>
          <w:u w:val="none"/>
          <w:lang w:val="en-US" w:eastAsia="zh-CN"/>
        </w:rPr>
        <w:t>（一）抵押财产的范围</w:t>
      </w:r>
    </w:p>
    <w:p w14:paraId="70B33E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4"/>
          <w:szCs w:val="24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4"/>
          <w:szCs w:val="24"/>
          <w:u w:val="none"/>
          <w:lang w:val="en-US" w:eastAsia="zh-CN"/>
        </w:rPr>
        <w:t>关于可抵押财产的范围，《民法典》第395条作出了规定，包括：建筑物和其他土地附着物；建设用地使用权；海域使用权；生产设备、原材料、半成品、产品；正在建造的建筑物、船舶、航空器；交通运输工具；法律、行政法规未禁止抵押的其他财产。由该条规定可知，我国物权法规定的抵押权标的范围十分广泛，它不仅包括不动产（但是土地所有权由于不具有流通性而不得作为抵押标的），而且也包括一般动产以及建设用地使用权、海域使用权等不动产上的用益物权。总体来看，抵押财产可一分为二：不动产或不动产权利；动产。</w:t>
      </w:r>
    </w:p>
    <w:p w14:paraId="1299BC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4"/>
          <w:szCs w:val="24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4"/>
          <w:szCs w:val="24"/>
          <w:u w:val="none"/>
          <w:lang w:val="en-US" w:eastAsia="zh-CN"/>
        </w:rPr>
        <w:t>《民法典》第399条还明确规定了不得抵押的财产，其中重要的包括：土地所有权；宅基地等集体土地的使用权；学校、幼儿园、医院等以公益为目的的事业单位、社会团体的教育设施、医疗卫生设施和其他社会公益设施；依法被查封、扣押、监管的财产等。不过，以第399条所列财产抵押的，抵押权也可能得以设立，对此，请参考《民法典担保制度解释》第37条之规定。</w:t>
      </w:r>
    </w:p>
    <w:p w14:paraId="5F9E4A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Times New Roman Regular" w:hAnsi="Times New Roman Regular" w:cs="Times New Roman Regular"/>
          <w:sz w:val="24"/>
          <w:szCs w:val="24"/>
          <w:u w:val="none"/>
          <w:lang w:val="en-US" w:eastAsia="zh-CN"/>
        </w:rPr>
      </w:pPr>
      <w:r>
        <w:rPr>
          <w:rFonts w:hint="eastAsia" w:ascii="Times New Roman Regular" w:hAnsi="Times New Roman Regular" w:cs="Times New Roman Regular"/>
          <w:sz w:val="24"/>
          <w:szCs w:val="24"/>
          <w:u w:val="none"/>
          <w:lang w:val="en-US" w:eastAsia="zh-CN"/>
        </w:rPr>
        <w:t>（二）房地一体</w:t>
      </w:r>
    </w:p>
    <w:p w14:paraId="226BC7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4"/>
          <w:szCs w:val="24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4"/>
          <w:szCs w:val="24"/>
          <w:u w:val="none"/>
          <w:lang w:val="en-US" w:eastAsia="zh-CN"/>
        </w:rPr>
        <w:t>土地与其地上建筑物之间具有密切的关系。依我国法律，土地所有权与地上建筑物的所有权可以发生分离，而归属于不同的法律主体。但是，地上建筑物的所有权以对该土地的建设用地使用权为基础，原则上二者不可分割。因此，根据《民法典》的规定，以建筑物抵押的，该建筑物占用范围内的建设用地使用权一并抵押（“地随房走”）；以建设用地使用权抵押的，该土地上的建筑物一并抵押（“房随地走”）。但是，建设用地使用权抵押后，该土地上新增的建筑物不属于抵押财产。就该建设用地使用权实现抵押权时，应当将该土地上新增的建筑物与建设用地使用权一并处分，但新增建筑物所得的价款，抵押权人无权优先受偿。</w:t>
      </w:r>
    </w:p>
    <w:p w14:paraId="536AC2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Times New Roman Regular" w:hAnsi="Times New Roman Regular" w:cs="Times New Roman Regular"/>
          <w:sz w:val="24"/>
          <w:szCs w:val="24"/>
          <w:u w:val="none"/>
          <w:lang w:val="en-US" w:eastAsia="zh-CN"/>
        </w:rPr>
      </w:pPr>
      <w:r>
        <w:rPr>
          <w:rFonts w:hint="eastAsia" w:ascii="Times New Roman Regular" w:hAnsi="Times New Roman Regular" w:cs="Times New Roman Regular"/>
          <w:sz w:val="24"/>
          <w:szCs w:val="24"/>
          <w:u w:val="none"/>
          <w:lang w:val="en-US" w:eastAsia="zh-CN"/>
        </w:rPr>
        <w:t>四、抵押权的设立</w:t>
      </w:r>
    </w:p>
    <w:p w14:paraId="1BBAFB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4"/>
          <w:szCs w:val="24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4"/>
          <w:szCs w:val="24"/>
          <w:u w:val="none"/>
          <w:lang w:val="en-US" w:eastAsia="zh-CN"/>
        </w:rPr>
        <w:drawing>
          <wp:inline distT="0" distB="0" distL="114300" distR="114300">
            <wp:extent cx="5267960" cy="1170940"/>
            <wp:effectExtent l="0" t="0" r="15240" b="22860"/>
            <wp:docPr id="1" name="C9F754DE-2CAD-44b6-B708-469DEB6407EB-1" descr="/Users/wyy/Library/Containers/com.kingsoft.wpsoffice.mac/Data/tmp/wpsoffice.tAhWoDwpsoff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9F754DE-2CAD-44b6-B708-469DEB6407EB-1" descr="/Users/wyy/Library/Containers/com.kingsoft.wpsoffice.mac/Data/tmp/wpsoffice.tAhWoDwpsoffic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17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4A43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4"/>
          <w:szCs w:val="24"/>
          <w:u w:val="none"/>
          <w:lang w:val="en-US" w:eastAsia="zh-CN"/>
        </w:rPr>
      </w:pPr>
      <w:r>
        <w:rPr>
          <w:rFonts w:hint="eastAsia" w:ascii="Times New Roman Regular" w:hAnsi="Times New Roman Regular" w:cs="Times New Roman Regular"/>
          <w:sz w:val="24"/>
          <w:szCs w:val="24"/>
          <w:u w:val="none"/>
          <w:lang w:val="en-US" w:eastAsia="zh-CN"/>
        </w:rPr>
        <w:t>关于动产抵押权的登记对抗主义，应当注意以下问题：</w:t>
      </w:r>
    </w:p>
    <w:p w14:paraId="086F57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4"/>
          <w:szCs w:val="24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4"/>
          <w:szCs w:val="24"/>
          <w:u w:val="none"/>
          <w:lang w:val="en-US" w:eastAsia="zh-CN"/>
        </w:rPr>
        <w:t>（1）由于抵押权的设立不转移标的物的占有，同时此类抵押权又无需以登记为其要件，因此，抵押合同一经有效订立，即可发生抵押权设定的效果。</w:t>
      </w:r>
    </w:p>
    <w:p w14:paraId="1CE521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4"/>
          <w:szCs w:val="24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4"/>
          <w:szCs w:val="24"/>
          <w:u w:val="none"/>
          <w:lang w:val="en-US" w:eastAsia="zh-CN"/>
        </w:rPr>
        <w:t>（2）未办理抵押登记的，尽管不影响抵押权在当事人之间的存在，但是，抵押权人不得以此权利对抗善意第三人。依据《民法典担保制度解释》第54条，这里的“善意第三人”包括以下四类：①已经占有的善意买受人；②已经取得占有的善意承租人；③抵押人的保全或执行债权人；④抵押人的破产债权人。</w:t>
      </w:r>
    </w:p>
    <w:p w14:paraId="6927D0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Times New Roman Regular" w:hAnsi="Times New Roman Regular" w:cs="Times New Roman Regular"/>
          <w:sz w:val="24"/>
          <w:szCs w:val="24"/>
          <w:u w:val="none"/>
          <w:lang w:val="en-US" w:eastAsia="zh-CN"/>
        </w:rPr>
      </w:pPr>
      <w:r>
        <w:rPr>
          <w:rFonts w:hint="eastAsia" w:ascii="Times New Roman Regular" w:hAnsi="Times New Roman Regular" w:cs="Times New Roman Regular"/>
          <w:sz w:val="24"/>
          <w:szCs w:val="24"/>
          <w:u w:val="none"/>
          <w:lang w:val="en-US" w:eastAsia="zh-CN"/>
        </w:rPr>
        <w:t>五、正常经营活动买受人规则</w:t>
      </w:r>
    </w:p>
    <w:p w14:paraId="2E9D85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4"/>
          <w:szCs w:val="24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4"/>
          <w:szCs w:val="24"/>
          <w:u w:val="none"/>
          <w:lang w:val="en-US" w:eastAsia="zh-CN"/>
        </w:rPr>
        <w:t>《民法典》第404条是《民法典》针对动产抵押设置的新规则。根据该条的规定，动产抵押即使经过登记，仍不得对抗该条中规定的抵押财产的买受人。该条中抵押权人不能对抗之人必须同时满足以下几项条件：（1）必须是抵押财产的买受人；（2）该买受人必须是在正常经营活动中购买抵押财产，例如，汽车经销商将机动车抵押给银行后，又进行售卖，而买车人在4S店内购买了车辆。该项规定的立法理由在于，对于在正常经营活动中的买受人而言，法律不要求其考察标的物是否已被抵押；（3）买受人已支付合理价款；（4）买受人已经取得抵押财产的占有和所有权。所谓“不得对抗”，意味着：即使动产上已经设定了抵押权，并经过登记，对于满足本条规定条件的买受人而言，该抵押权视为不存在，后者仍可取得无权利负担的动产所有权，抵押权人不得向抵押财产的买受人主张抵押权。</w:t>
      </w:r>
    </w:p>
    <w:p w14:paraId="0C9609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4"/>
          <w:szCs w:val="24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4"/>
          <w:szCs w:val="24"/>
          <w:u w:val="none"/>
          <w:lang w:val="en-US" w:eastAsia="zh-CN"/>
        </w:rPr>
        <w:t>《民法典担保制度解释》第56条对《民法典》第404条作出了重要的解释，其要点如下：（1）出卖人正常经营活动，是指出卖人的经营活动属于其营业执照明确记载的经营范围，且出卖人持续销售同类商品；（2）基于动产担保的功能主义立场，第404条关于动产抵押的规定，可类推适用于所有权保留买卖与融资租赁；（3）该条规定了几种不能归入出卖人“正常经营活动”的几种情形，需加以理解识记。</w:t>
      </w:r>
    </w:p>
    <w:p w14:paraId="7BC137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Times New Roman Regular" w:hAnsi="Times New Roman Regular" w:cs="Times New Roman Regular"/>
          <w:sz w:val="24"/>
          <w:szCs w:val="24"/>
          <w:u w:val="none"/>
          <w:lang w:val="en-US" w:eastAsia="zh-CN"/>
        </w:rPr>
      </w:pPr>
      <w:r>
        <w:rPr>
          <w:rFonts w:hint="eastAsia" w:ascii="Times New Roman Regular" w:hAnsi="Times New Roman Regular" w:cs="Times New Roman Regular"/>
          <w:sz w:val="24"/>
          <w:szCs w:val="24"/>
          <w:u w:val="none"/>
          <w:lang w:val="en-US" w:eastAsia="zh-CN"/>
        </w:rPr>
        <w:t>六、抵押权的顺位</w:t>
      </w:r>
    </w:p>
    <w:p w14:paraId="17E7D0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4"/>
          <w:szCs w:val="24"/>
          <w:u w:val="none"/>
          <w:lang w:val="en-US" w:eastAsia="zh-CN"/>
        </w:rPr>
      </w:pPr>
      <w:r>
        <w:rPr>
          <w:rFonts w:hint="eastAsia" w:ascii="Times New Roman Regular" w:hAnsi="Times New Roman Regular" w:cs="Times New Roman Regular"/>
          <w:sz w:val="24"/>
          <w:szCs w:val="24"/>
          <w:u w:val="none"/>
          <w:lang w:val="en-US" w:eastAsia="zh-CN"/>
        </w:rPr>
        <w:t>（一）一般规则：注意，不考虑当事人的主观善意恶意</w:t>
      </w:r>
    </w:p>
    <w:p w14:paraId="67FBE3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4"/>
          <w:szCs w:val="24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4"/>
          <w:szCs w:val="24"/>
          <w:u w:val="none"/>
          <w:lang w:val="en-US" w:eastAsia="zh-CN"/>
        </w:rPr>
        <w:drawing>
          <wp:inline distT="0" distB="0" distL="114300" distR="114300">
            <wp:extent cx="5267960" cy="1753870"/>
            <wp:effectExtent l="0" t="0" r="15240" b="24130"/>
            <wp:docPr id="2" name="C9F754DE-2CAD-44b6-B708-469DEB6407EB-2" descr="/Users/wyy/Library/Containers/com.kingsoft.wpsoffice.mac/Data/tmp/wpsoffice.PxRakbwpsoff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9F754DE-2CAD-44b6-B708-469DEB6407EB-2" descr="/Users/wyy/Library/Containers/com.kingsoft.wpsoffice.mac/Data/tmp/wpsoffice.PxRakbwpsoffic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75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6722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4"/>
          <w:szCs w:val="24"/>
          <w:u w:val="none"/>
          <w:lang w:val="en-US" w:eastAsia="zh-CN"/>
        </w:rPr>
      </w:pPr>
      <w:r>
        <w:rPr>
          <w:rFonts w:hint="eastAsia" w:ascii="Times New Roman Regular" w:hAnsi="Times New Roman Regular" w:cs="Times New Roman Regular"/>
          <w:sz w:val="24"/>
          <w:szCs w:val="24"/>
          <w:u w:val="none"/>
          <w:lang w:val="en-US" w:eastAsia="zh-CN"/>
        </w:rPr>
        <w:t>（二）价款抵押权的超级优先性（</w:t>
      </w:r>
      <w:r>
        <w:rPr>
          <w:rFonts w:hint="default" w:ascii="Times New Roman Regular" w:hAnsi="Times New Roman Regular" w:cs="Times New Roman Regular"/>
          <w:sz w:val="24"/>
          <w:szCs w:val="24"/>
          <w:u w:val="none"/>
          <w:lang w:val="en-US" w:eastAsia="zh-CN"/>
        </w:rPr>
        <w:t>purchase money security interest</w:t>
      </w:r>
      <w:r>
        <w:rPr>
          <w:rFonts w:hint="eastAsia" w:ascii="Times New Roman Regular" w:hAnsi="Times New Roman Regular" w:cs="Times New Roman Regular"/>
          <w:sz w:val="24"/>
          <w:szCs w:val="24"/>
          <w:u w:val="none"/>
          <w:lang w:val="en-US" w:eastAsia="zh-CN"/>
        </w:rPr>
        <w:t>，主要是针对动产浮动抵押）</w:t>
      </w:r>
    </w:p>
    <w:p w14:paraId="30C85B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4"/>
          <w:szCs w:val="24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4"/>
          <w:szCs w:val="24"/>
          <w:u w:val="none"/>
          <w:lang w:val="en-US" w:eastAsia="zh-CN"/>
        </w:rPr>
        <w:t>1．以动产作为抵押财产时，抵押人可与债权人自由约定抵押权所担保的债权。在一般情况下，此种抵押权的设立及效力适用《民法典》第403、404条的规定。而在第416条，动产抵押所担保的主债权恰恰是抵押物的价款。</w:t>
      </w:r>
    </w:p>
    <w:p w14:paraId="4C0A5E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4"/>
          <w:szCs w:val="24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4"/>
          <w:szCs w:val="24"/>
          <w:u w:val="none"/>
          <w:lang w:val="en-US" w:eastAsia="zh-CN"/>
        </w:rPr>
        <w:t>2．前述抵押权要想具有超级优先的效力，尚需确保在交付后十日内完成抵押登记。未在交付后十日内完成登记的，不具有本条规定的特别优先效力。</w:t>
      </w:r>
    </w:p>
    <w:p w14:paraId="0CAF41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4"/>
          <w:szCs w:val="24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4"/>
          <w:szCs w:val="24"/>
          <w:u w:val="none"/>
          <w:lang w:val="en-US" w:eastAsia="zh-CN"/>
        </w:rPr>
        <w:t>3．前述动产抵押权在交付后十日内登记的，优先于除留置权以外的针对买受人所有该动产之上的其他担保物权。</w:t>
      </w:r>
    </w:p>
    <w:p w14:paraId="736412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4"/>
          <w:szCs w:val="24"/>
          <w:u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书宋二简">
    <w:altName w:val="华文宋体"/>
    <w:panose1 w:val="02010600000101010101"/>
    <w:charset w:val="86"/>
    <w:family w:val="modern"/>
    <w:pitch w:val="default"/>
    <w:sig w:usb0="00000000" w:usb1="00000000" w:usb2="00000002" w:usb3="00000000" w:csb0="00040000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CFBDAEF9"/>
    <w:rsid w:val="0D9A55A2"/>
    <w:rsid w:val="177DA370"/>
    <w:rsid w:val="18BFC09B"/>
    <w:rsid w:val="1FFDE82A"/>
    <w:rsid w:val="25E4E361"/>
    <w:rsid w:val="37F9300F"/>
    <w:rsid w:val="3DDD8785"/>
    <w:rsid w:val="3EFFCDE3"/>
    <w:rsid w:val="3F7D6D90"/>
    <w:rsid w:val="4F7E5D39"/>
    <w:rsid w:val="5BF630B3"/>
    <w:rsid w:val="5D9CC53C"/>
    <w:rsid w:val="5F6AD4AF"/>
    <w:rsid w:val="5FDFC522"/>
    <w:rsid w:val="6CFC5835"/>
    <w:rsid w:val="6FE9DFA5"/>
    <w:rsid w:val="6FF6B73E"/>
    <w:rsid w:val="6FF7B5C8"/>
    <w:rsid w:val="72B16660"/>
    <w:rsid w:val="72FEDFAF"/>
    <w:rsid w:val="7477E92E"/>
    <w:rsid w:val="74EF0DAF"/>
    <w:rsid w:val="76576194"/>
    <w:rsid w:val="78FF9F1C"/>
    <w:rsid w:val="7BFFD2F7"/>
    <w:rsid w:val="7D473A11"/>
    <w:rsid w:val="7D7FD33D"/>
    <w:rsid w:val="7DF9200D"/>
    <w:rsid w:val="7EFFC158"/>
    <w:rsid w:val="7F3B9F4C"/>
    <w:rsid w:val="7F695405"/>
    <w:rsid w:val="7FE7235C"/>
    <w:rsid w:val="8ABEE47C"/>
    <w:rsid w:val="AEAF67DC"/>
    <w:rsid w:val="AECFAD74"/>
    <w:rsid w:val="B3FEA9EF"/>
    <w:rsid w:val="B7FEF551"/>
    <w:rsid w:val="BBD68691"/>
    <w:rsid w:val="BDD60848"/>
    <w:rsid w:val="BFD7C2A8"/>
    <w:rsid w:val="CBDA46FA"/>
    <w:rsid w:val="CDF9AD73"/>
    <w:rsid w:val="CFABA3EB"/>
    <w:rsid w:val="CFBDAEF9"/>
    <w:rsid w:val="CFFF1593"/>
    <w:rsid w:val="D7F8DDAE"/>
    <w:rsid w:val="DFDD6831"/>
    <w:rsid w:val="E5718167"/>
    <w:rsid w:val="E5DD9418"/>
    <w:rsid w:val="E7BFCB01"/>
    <w:rsid w:val="EB6E8309"/>
    <w:rsid w:val="EBD730EB"/>
    <w:rsid w:val="EC2D9E1A"/>
    <w:rsid w:val="EF06E542"/>
    <w:rsid w:val="EF7FB042"/>
    <w:rsid w:val="EFB7ADF2"/>
    <w:rsid w:val="EFBD8FC4"/>
    <w:rsid w:val="EFCFFD3A"/>
    <w:rsid w:val="EFE712E6"/>
    <w:rsid w:val="F0D7EC59"/>
    <w:rsid w:val="F5EEDA60"/>
    <w:rsid w:val="F6DFFC0C"/>
    <w:rsid w:val="F73F225B"/>
    <w:rsid w:val="FABE4737"/>
    <w:rsid w:val="FBFF7EF4"/>
    <w:rsid w:val="FD375179"/>
    <w:rsid w:val="FD6C9E97"/>
    <w:rsid w:val="FDF59568"/>
    <w:rsid w:val="FEA64923"/>
    <w:rsid w:val="FED769C8"/>
    <w:rsid w:val="FF6F6FFE"/>
    <w:rsid w:val="FF7BF13D"/>
    <w:rsid w:val="FFEFF665"/>
    <w:rsid w:val="FFFBE5A1"/>
    <w:rsid w:val="FFFF3C31"/>
    <w:rsid w:val="FFFFF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unhideWhenUsed/>
    <w:qFormat/>
    <w:uiPriority w:val="99"/>
    <w:pPr>
      <w:widowControl/>
      <w:spacing w:before="100" w:beforeAutospacing="1" w:after="100" w:afterAutospacing="1" w:line="384" w:lineRule="exact"/>
      <w:ind w:firstLine="721" w:firstLineChars="200"/>
      <w:jc w:val="left"/>
    </w:pPr>
    <w:rPr>
      <w:rFonts w:ascii="宋体" w:hAnsi="宋体" w:eastAsia="汉仪书宋二简" w:cs="宋体"/>
      <w:color w:val="auto"/>
      <w:kern w:val="0"/>
      <w:sz w:val="24"/>
      <w:szCs w:val="24"/>
      <w:lang w:val="en-US" w:eastAsia="zh-CN" w:bidi="ar-SA"/>
    </w:rPr>
  </w:style>
  <w:style w:type="table" w:styleId="4">
    <w:name w:val="Table Grid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extobjs>
    <extobj name="C9F754DE-2CAD-44b6-B708-469DEB6407EB-1">
      <extobjdata type="C9F754DE-2CAD-44b6-B708-469DEB6407EB" data="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"/>
    </extobj>
    <extobj name="C9F754DE-2CAD-44b6-B708-469DEB6407EB-2">
      <extobjdata type="C9F754DE-2CAD-44b6-B708-469DEB6407EB" data="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"/>
    </extobj>
  </extobj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23</TotalTime>
  <ScaleCrop>false</ScaleCrop>
  <LinksUpToDate>false</LinksUpToDate>
  <CharactersWithSpaces>0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2026-01-31T08:22:00Z</dcterms:created>
  <dc:creator>Arthur (Xiao) Dong</dc:creator>
  <cp:lastModifiedBy>Arthur (Xiao）Dong</cp:lastModifiedBy>
  <dcterms:modified xsi:type="dcterms:W3CDTF">2026-03-12T23:07:56Z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3A31E5C62E8666FD53247769E1688135_41</vt:lpwstr>
  </property>
</Properties>
</file>