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EC04D5" w:rsidRPr="001E3F06" w:rsidRDefault="00EC04D5" w:rsidP="00EC04D5">
      <w:pPr>
        <w:ind w:firstLineChars="0" w:firstLine="0"/>
        <w:rPr>
          <w:rFonts w:eastAsia="宋体"/>
          <w:color w:val="auto"/>
        </w:rPr>
      </w:pPr>
    </w:p>
    <w:p w:rsidR="00EC04D5" w:rsidRPr="001E3F06" w:rsidRDefault="00EC04D5" w:rsidP="00EC04D5">
      <w:pPr>
        <w:ind w:firstLineChars="0" w:firstLine="0"/>
        <w:rPr>
          <w:rFonts w:eastAsia="宋体" w:hint="eastAsia"/>
          <w:color w:val="auto"/>
        </w:rPr>
      </w:pPr>
    </w:p>
    <w:p w:rsidR="00EC04D5" w:rsidRPr="001E3F06" w:rsidRDefault="00EC04D5" w:rsidP="00EC04D5">
      <w:pPr>
        <w:ind w:firstLineChars="0" w:firstLine="0"/>
        <w:jc w:val="center"/>
        <w:rPr>
          <w:rFonts w:eastAsia="宋体" w:hint="eastAsia"/>
          <w:b/>
          <w:bCs/>
          <w:color w:val="auto"/>
        </w:rPr>
      </w:pPr>
      <w:r w:rsidRPr="001E3F06">
        <w:rPr>
          <w:rFonts w:eastAsia="宋体" w:hint="eastAsia"/>
          <w:b/>
          <w:bCs/>
          <w:color w:val="auto"/>
        </w:rPr>
        <w:t>考点7 共同犯罪（19:30—</w:t>
      </w:r>
      <w:r w:rsidR="00F10677">
        <w:rPr>
          <w:rFonts w:eastAsia="宋体" w:hint="eastAsia"/>
          <w:b/>
          <w:bCs/>
          <w:color w:val="auto"/>
        </w:rPr>
        <w:t>21:23；21:</w:t>
      </w:r>
      <w:r w:rsidR="00803EE6">
        <w:rPr>
          <w:rFonts w:eastAsia="宋体" w:hint="eastAsia"/>
          <w:b/>
          <w:bCs/>
          <w:color w:val="auto"/>
        </w:rPr>
        <w:t>35</w:t>
      </w:r>
      <w:r w:rsidR="00F10677">
        <w:rPr>
          <w:rFonts w:eastAsia="宋体" w:hint="eastAsia"/>
          <w:b/>
          <w:bCs/>
          <w:color w:val="auto"/>
        </w:rPr>
        <w:t>—</w:t>
      </w:r>
      <w:r w:rsidR="0007495C">
        <w:rPr>
          <w:rFonts w:eastAsia="宋体" w:hint="eastAsia"/>
          <w:b/>
          <w:bCs/>
          <w:color w:val="auto"/>
        </w:rPr>
        <w:t>21</w:t>
      </w:r>
      <w:r w:rsidR="00F10677">
        <w:rPr>
          <w:rFonts w:eastAsia="宋体" w:hint="eastAsia"/>
          <w:b/>
          <w:bCs/>
          <w:color w:val="auto"/>
        </w:rPr>
        <w:t>:</w:t>
      </w:r>
      <w:r w:rsidR="0007495C">
        <w:rPr>
          <w:rFonts w:eastAsia="宋体" w:hint="eastAsia"/>
          <w:b/>
          <w:bCs/>
          <w:color w:val="auto"/>
        </w:rPr>
        <w:t>58</w:t>
      </w:r>
      <w:r w:rsidRPr="001E3F06">
        <w:rPr>
          <w:rFonts w:eastAsia="宋体" w:hint="eastAsia"/>
          <w:b/>
          <w:bCs/>
          <w:color w:val="auto"/>
        </w:rPr>
        <w:t>）</w:t>
      </w:r>
    </w:p>
    <w:p w:rsidR="00EC04D5" w:rsidRPr="001E3F06" w:rsidRDefault="00EC04D5" w:rsidP="00EC04D5">
      <w:pPr>
        <w:ind w:firstLineChars="0" w:firstLine="0"/>
        <w:rPr>
          <w:rFonts w:hint="eastAsia"/>
          <w:color w:val="auto"/>
        </w:rPr>
      </w:pPr>
    </w:p>
    <w:p w:rsidR="00EC04D5" w:rsidRPr="001E3F06" w:rsidRDefault="00EC04D5" w:rsidP="001E3F06">
      <w:pPr>
        <w:pStyle w:val="3"/>
      </w:pPr>
      <w:r w:rsidRPr="001E3F06">
        <w:rPr>
          <w:rFonts w:hint="eastAsia"/>
        </w:rPr>
        <w:t>三、</w:t>
      </w:r>
      <w:r w:rsidRPr="001E3F06">
        <w:t>共同犯罪</w:t>
      </w:r>
      <w:r w:rsidRPr="001E3F06">
        <w:rPr>
          <w:rFonts w:hint="eastAsia"/>
        </w:rPr>
        <w:t>的推理方法</w:t>
      </w:r>
      <w:r w:rsidRPr="001E3F06">
        <w:t>：</w:t>
      </w:r>
      <w:r w:rsidRPr="001E3F06">
        <w:rPr>
          <w:rFonts w:hint="eastAsia"/>
        </w:rPr>
        <w:t>先</w:t>
      </w:r>
      <w:r w:rsidRPr="001E3F06">
        <w:t>正犯</w:t>
      </w:r>
      <w:r w:rsidRPr="001E3F06">
        <w:rPr>
          <w:rFonts w:hint="eastAsia"/>
        </w:rPr>
        <w:t>后</w:t>
      </w:r>
      <w:r w:rsidRPr="001E3F06">
        <w:t>共犯</w:t>
      </w:r>
      <w:r w:rsidRPr="001E3F06">
        <w:rPr>
          <w:rFonts w:hint="eastAsia"/>
        </w:rPr>
        <w:t>（帮助犯、教唆犯）</w:t>
      </w:r>
    </w:p>
    <w:p w:rsidR="00EC04D5" w:rsidRPr="001E3F06" w:rsidRDefault="00EC04D5" w:rsidP="00EC04D5">
      <w:pPr>
        <w:snapToGrid w:val="0"/>
        <w:ind w:firstLine="420"/>
        <w:rPr>
          <w:rFonts w:eastAsia="宋体"/>
          <w:color w:val="auto"/>
        </w:rPr>
      </w:pPr>
      <w:r w:rsidRPr="001E3F06">
        <w:rPr>
          <w:rFonts w:eastAsia="宋体" w:cs="Times New Roman"/>
          <w:noProof/>
          <w:color w:val="auto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5381922A" wp14:editId="2CD14534">
                <wp:simplePos x="0" y="0"/>
                <wp:positionH relativeFrom="margin">
                  <wp:posOffset>-20139</wp:posOffset>
                </wp:positionH>
                <wp:positionV relativeFrom="paragraph">
                  <wp:posOffset>173950</wp:posOffset>
                </wp:positionV>
                <wp:extent cx="5884545" cy="4208145"/>
                <wp:effectExtent l="38100" t="0" r="0" b="1905"/>
                <wp:wrapNone/>
                <wp:docPr id="1058" name="组合 105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84545" cy="4208145"/>
                          <a:chOff x="0" y="0"/>
                          <a:chExt cx="5884545" cy="4208172"/>
                        </a:xfrm>
                      </wpg:grpSpPr>
                      <wpg:grpSp>
                        <wpg:cNvPr id="1059" name="组合 498"/>
                        <wpg:cNvGrpSpPr/>
                        <wpg:grpSpPr>
                          <a:xfrm>
                            <a:off x="0" y="15902"/>
                            <a:ext cx="5884545" cy="4192270"/>
                            <a:chOff x="2666" y="148170"/>
                            <a:chExt cx="9267" cy="6602"/>
                          </a:xfrm>
                        </wpg:grpSpPr>
                        <wps:wsp>
                          <wps:cNvPr id="1060" name="左大括号 2"/>
                          <wps:cNvSpPr/>
                          <wps:spPr>
                            <a:xfrm>
                              <a:off x="9263" y="154028"/>
                              <a:ext cx="1455" cy="695"/>
                            </a:xfrm>
                            <a:prstGeom prst="rect">
                              <a:avLst/>
                            </a:prstGeom>
                            <a:noFill/>
                            <a:ln w="1270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EC04D5" w:rsidRDefault="00EC04D5" w:rsidP="00EC04D5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中黑简" w:eastAsia="汉仪中黑简" w:hAnsi="汉仪书宋二简" w:cs="汉仪书宋二简"/>
                                    <w:bCs/>
                                    <w:color w:val="000000"/>
                                  </w:rPr>
                                </w:pPr>
                                <w:r>
                                  <w:rPr>
                                    <w:rFonts w:ascii="汉仪中黑简" w:eastAsia="汉仪中黑简" w:hAnsi="汉仪书宋二简" w:cs="汉仪书宋二简" w:hint="eastAsia"/>
                                    <w:bCs/>
                                    <w:color w:val="000000"/>
                                  </w:rPr>
                                  <w:t>共犯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1061" name="左大括号 2"/>
                          <wps:cNvSpPr/>
                          <wps:spPr>
                            <a:xfrm>
                              <a:off x="3010" y="153970"/>
                              <a:ext cx="2502" cy="802"/>
                            </a:xfrm>
                            <a:prstGeom prst="rect">
                              <a:avLst/>
                            </a:prstGeom>
                            <a:noFill/>
                            <a:ln w="1270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EC04D5" w:rsidRDefault="00EC04D5" w:rsidP="00EC04D5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中黑简" w:eastAsia="汉仪中黑简" w:hAnsi="汉仪书宋二简" w:cs="汉仪书宋二简"/>
                                    <w:bCs/>
                                    <w:color w:val="000000"/>
                                  </w:rPr>
                                </w:pPr>
                                <w:r>
                                  <w:rPr>
                                    <w:rFonts w:ascii="汉仪中黑简" w:eastAsia="汉仪中黑简" w:hAnsi="汉仪书宋二简" w:cs="汉仪书宋二简" w:hint="eastAsia"/>
                                    <w:bCs/>
                                    <w:color w:val="000000"/>
                                  </w:rPr>
                                  <w:t>教唆正犯者</w:t>
                                </w:r>
                              </w:p>
                              <w:p w:rsidR="00EC04D5" w:rsidRDefault="00EC04D5" w:rsidP="00EC04D5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中黑简" w:eastAsia="汉仪中黑简" w:hAnsi="汉仪书宋二简" w:cs="汉仪书宋二简"/>
                                    <w:bCs/>
                                    <w:color w:val="000000"/>
                                  </w:rPr>
                                </w:pPr>
                                <w:r>
                                  <w:rPr>
                                    <w:rFonts w:ascii="汉仪中黑简" w:eastAsia="汉仪中黑简" w:hAnsi="汉仪书宋二简" w:cs="汉仪书宋二简" w:hint="eastAsia"/>
                                    <w:bCs/>
                                    <w:color w:val="000000"/>
                                  </w:rPr>
                                  <w:t>帮助正犯者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1065" name="直接箭头连接符 33"/>
                          <wps:cNvCnPr/>
                          <wps:spPr>
                            <a:xfrm flipH="1">
                              <a:off x="4253" y="153172"/>
                              <a:ext cx="9" cy="806"/>
                            </a:xfrm>
                            <a:prstGeom prst="straightConnector1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tailEnd type="arrow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066" name="左大括号 2"/>
                          <wps:cNvSpPr/>
                          <wps:spPr>
                            <a:xfrm>
                              <a:off x="3010" y="150914"/>
                              <a:ext cx="2502" cy="802"/>
                            </a:xfrm>
                            <a:prstGeom prst="rect">
                              <a:avLst/>
                            </a:prstGeom>
                            <a:noFill/>
                            <a:ln w="1270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EC04D5" w:rsidRDefault="00EC04D5" w:rsidP="00EC04D5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中黑简" w:eastAsia="汉仪中黑简" w:hAnsi="汉仪书宋二简" w:cs="汉仪书宋二简"/>
                                    <w:bCs/>
                                    <w:color w:val="000000"/>
                                  </w:rPr>
                                </w:pPr>
                                <w:r>
                                  <w:rPr>
                                    <w:rFonts w:ascii="汉仪中黑简" w:eastAsia="汉仪中黑简" w:hAnsi="汉仪书宋二简" w:cs="汉仪书宋二简" w:hint="eastAsia"/>
                                    <w:bCs/>
                                    <w:color w:val="000000"/>
                                  </w:rPr>
                                  <w:t>支配实行者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1067" name="左大括号 2"/>
                          <wps:cNvSpPr/>
                          <wps:spPr>
                            <a:xfrm>
                              <a:off x="5690" y="149059"/>
                              <a:ext cx="1639" cy="625"/>
                            </a:xfrm>
                            <a:prstGeom prst="rect">
                              <a:avLst/>
                            </a:prstGeom>
                            <a:noFill/>
                            <a:ln w="635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EC04D5" w:rsidRDefault="00EC04D5" w:rsidP="00EC04D5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 w:val="20"/>
                                    <w:szCs w:val="20"/>
                                  </w:rPr>
                                  <w:t>符合分则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1068" name="直接箭头连接符 33"/>
                          <wps:cNvCnPr/>
                          <wps:spPr>
                            <a:xfrm flipH="1">
                              <a:off x="4253" y="150116"/>
                              <a:ext cx="9" cy="806"/>
                            </a:xfrm>
                            <a:prstGeom prst="straightConnector1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tailEnd type="arrow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069" name="直接箭头连接符 33"/>
                          <wps:cNvCnPr/>
                          <wps:spPr>
                            <a:xfrm>
                              <a:off x="4262" y="151716"/>
                              <a:ext cx="1" cy="446"/>
                            </a:xfrm>
                            <a:prstGeom prst="straightConnector1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tailEnd type="arrow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070" name="菱形 189"/>
                          <wps:cNvSpPr/>
                          <wps:spPr>
                            <a:xfrm>
                              <a:off x="2666" y="152174"/>
                              <a:ext cx="3185" cy="989"/>
                            </a:xfrm>
                            <a:prstGeom prst="diamond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EC04D5" w:rsidRDefault="00EC04D5" w:rsidP="00EC04D5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Calibri" w:eastAsia="宋体" w:hAnsi="Calibri" w:cs="Times New Roman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 w:val="18"/>
                                    <w:szCs w:val="18"/>
                                  </w:rPr>
                                  <w:t>是否符合分则？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1071" name="左大括号 2"/>
                          <wps:cNvSpPr/>
                          <wps:spPr>
                            <a:xfrm>
                              <a:off x="3010" y="148170"/>
                              <a:ext cx="2502" cy="484"/>
                            </a:xfrm>
                            <a:prstGeom prst="rect">
                              <a:avLst/>
                            </a:prstGeom>
                            <a:noFill/>
                            <a:ln w="1270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EC04D5" w:rsidRDefault="00EC04D5" w:rsidP="00EC04D5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中黑简" w:eastAsia="汉仪中黑简" w:hAnsi="汉仪书宋二简" w:cs="汉仪书宋二简"/>
                                    <w:bCs/>
                                    <w:color w:val="000000"/>
                                  </w:rPr>
                                </w:pPr>
                                <w:r>
                                  <w:rPr>
                                    <w:rFonts w:ascii="汉仪中黑简" w:eastAsia="汉仪中黑简" w:hAnsi="汉仪书宋二简" w:cs="汉仪书宋二简" w:hint="eastAsia"/>
                                    <w:bCs/>
                                    <w:color w:val="000000"/>
                                  </w:rPr>
                                  <w:t>实行者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1072" name="左大括号 2"/>
                          <wps:cNvSpPr/>
                          <wps:spPr>
                            <a:xfrm>
                              <a:off x="4014" y="150062"/>
                              <a:ext cx="2536" cy="754"/>
                            </a:xfrm>
                            <a:prstGeom prst="rect">
                              <a:avLst/>
                            </a:prstGeom>
                            <a:noFill/>
                            <a:ln w="635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EC04D5" w:rsidRDefault="00EC04D5" w:rsidP="00EC04D5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 w:val="20"/>
                                    <w:szCs w:val="20"/>
                                  </w:rPr>
                                  <w:t>不符合分则</w:t>
                                </w:r>
                              </w:p>
                              <w:p w:rsidR="00EC04D5" w:rsidRDefault="00EC04D5" w:rsidP="00EC04D5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 w:val="20"/>
                                    <w:szCs w:val="20"/>
                                  </w:rPr>
                                  <w:t>（或无共同故意）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1073" name="直接箭头连接符 33"/>
                          <wps:cNvCnPr/>
                          <wps:spPr>
                            <a:xfrm>
                              <a:off x="4262" y="148660"/>
                              <a:ext cx="1" cy="446"/>
                            </a:xfrm>
                            <a:prstGeom prst="straightConnector1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tailEnd type="arrow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074" name="菱形 129"/>
                          <wps:cNvSpPr/>
                          <wps:spPr>
                            <a:xfrm>
                              <a:off x="2666" y="149118"/>
                              <a:ext cx="3185" cy="989"/>
                            </a:xfrm>
                            <a:prstGeom prst="diamond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EC04D5" w:rsidRDefault="00EC04D5" w:rsidP="00EC04D5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 w:val="18"/>
                                    <w:szCs w:val="18"/>
                                  </w:rPr>
                                  <w:t>是否符合分则？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1075" name="矩形 208"/>
                          <wps:cNvSpPr/>
                          <wps:spPr>
                            <a:xfrm>
                              <a:off x="7369" y="149262"/>
                              <a:ext cx="1545" cy="650"/>
                            </a:xfrm>
                            <a:prstGeom prst="rect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EC04D5" w:rsidRDefault="00EC04D5" w:rsidP="00EC04D5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中黑简" w:eastAsia="汉仪中黑简" w:hAnsi="汉仪书宋二简" w:cs="汉仪书宋二简"/>
                                    <w:bCs/>
                                    <w:color w:val="000000"/>
                                  </w:rPr>
                                </w:pPr>
                                <w:r>
                                  <w:rPr>
                                    <w:rFonts w:ascii="汉仪中黑简" w:eastAsia="汉仪中黑简" w:hAnsi="汉仪书宋二简" w:cs="汉仪书宋二简" w:hint="eastAsia"/>
                                    <w:bCs/>
                                    <w:color w:val="000000"/>
                                  </w:rPr>
                                  <w:t>直接正犯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1076" name="直接连接符 232"/>
                          <wps:cNvCnPr/>
                          <wps:spPr>
                            <a:xfrm>
                              <a:off x="8918" y="149568"/>
                              <a:ext cx="726" cy="1"/>
                            </a:xfrm>
                            <a:prstGeom prst="line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077" name="直接箭头连接符 33"/>
                          <wps:cNvCnPr/>
                          <wps:spPr>
                            <a:xfrm>
                              <a:off x="5850" y="149608"/>
                              <a:ext cx="1527" cy="9"/>
                            </a:xfrm>
                            <a:prstGeom prst="straightConnector1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tailEnd type="arrow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078" name="左大括号 2"/>
                          <wps:cNvSpPr/>
                          <wps:spPr>
                            <a:xfrm>
                              <a:off x="10493" y="152371"/>
                              <a:ext cx="1440" cy="618"/>
                            </a:xfrm>
                            <a:prstGeom prst="rect">
                              <a:avLst/>
                            </a:prstGeom>
                            <a:noFill/>
                            <a:ln w="1270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EC04D5" w:rsidRDefault="00EC04D5" w:rsidP="00EC04D5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中黑简" w:eastAsia="汉仪中黑简" w:hAnsi="汉仪书宋二简" w:cs="汉仪书宋二简"/>
                                    <w:bCs/>
                                    <w:color w:val="000000"/>
                                  </w:rPr>
                                </w:pPr>
                                <w:r>
                                  <w:rPr>
                                    <w:rFonts w:ascii="汉仪中黑简" w:eastAsia="汉仪中黑简" w:hAnsi="汉仪书宋二简" w:cs="汉仪书宋二简" w:hint="eastAsia"/>
                                    <w:bCs/>
                                    <w:color w:val="000000"/>
                                  </w:rPr>
                                  <w:t>共同犯罪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1079" name="左大括号 2"/>
                          <wps:cNvSpPr/>
                          <wps:spPr>
                            <a:xfrm>
                              <a:off x="9263" y="150668"/>
                              <a:ext cx="1455" cy="695"/>
                            </a:xfrm>
                            <a:prstGeom prst="rect">
                              <a:avLst/>
                            </a:prstGeom>
                            <a:noFill/>
                            <a:ln w="1270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EC04D5" w:rsidRDefault="00EC04D5" w:rsidP="00EC04D5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中黑简" w:eastAsia="汉仪中黑简" w:hAnsi="汉仪书宋二简" w:cs="汉仪书宋二简"/>
                                    <w:bCs/>
                                    <w:color w:val="000000"/>
                                  </w:rPr>
                                </w:pPr>
                                <w:r>
                                  <w:rPr>
                                    <w:rFonts w:ascii="汉仪中黑简" w:eastAsia="汉仪中黑简" w:hAnsi="汉仪书宋二简" w:cs="汉仪书宋二简" w:hint="eastAsia"/>
                                    <w:bCs/>
                                    <w:color w:val="000000"/>
                                  </w:rPr>
                                  <w:t>正犯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1080" name="左大括号 2"/>
                          <wps:cNvSpPr/>
                          <wps:spPr>
                            <a:xfrm>
                              <a:off x="5690" y="152069"/>
                              <a:ext cx="1639" cy="431"/>
                            </a:xfrm>
                            <a:prstGeom prst="rect">
                              <a:avLst/>
                            </a:prstGeom>
                            <a:noFill/>
                            <a:ln w="635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EC04D5" w:rsidRDefault="00EC04D5" w:rsidP="00EC04D5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 w:val="20"/>
                                    <w:szCs w:val="20"/>
                                  </w:rPr>
                                  <w:t>符合分则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1081" name="矩形 208"/>
                          <wps:cNvSpPr/>
                          <wps:spPr>
                            <a:xfrm>
                              <a:off x="7369" y="152322"/>
                              <a:ext cx="1545" cy="650"/>
                            </a:xfrm>
                            <a:prstGeom prst="rect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EC04D5" w:rsidRDefault="00EC04D5" w:rsidP="00EC04D5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中黑简" w:eastAsia="汉仪中黑简" w:hAnsi="汉仪书宋二简" w:cs="汉仪书宋二简"/>
                                    <w:bCs/>
                                    <w:color w:val="000000"/>
                                  </w:rPr>
                                </w:pPr>
                                <w:r>
                                  <w:rPr>
                                    <w:rFonts w:ascii="汉仪中黑简" w:eastAsia="汉仪中黑简" w:hAnsi="汉仪书宋二简" w:cs="汉仪书宋二简" w:hint="eastAsia"/>
                                    <w:bCs/>
                                    <w:color w:val="000000"/>
                                  </w:rPr>
                                  <w:t>间接正犯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1082" name="直接箭头连接符 33"/>
                          <wps:cNvCnPr/>
                          <wps:spPr>
                            <a:xfrm>
                              <a:off x="5850" y="152668"/>
                              <a:ext cx="1527" cy="9"/>
                            </a:xfrm>
                            <a:prstGeom prst="straightConnector1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tailEnd type="arrow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083" name="直接连接符 232"/>
                          <wps:cNvCnPr/>
                          <wps:spPr>
                            <a:xfrm>
                              <a:off x="8918" y="152658"/>
                              <a:ext cx="726" cy="1"/>
                            </a:xfrm>
                            <a:prstGeom prst="line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084" name="直接连接符 232"/>
                          <wps:cNvCnPr/>
                          <wps:spPr>
                            <a:xfrm>
                              <a:off x="9634" y="149582"/>
                              <a:ext cx="0" cy="3075"/>
                            </a:xfrm>
                            <a:prstGeom prst="line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085" name="左大括号 2"/>
                          <wps:cNvSpPr/>
                          <wps:spPr>
                            <a:xfrm>
                              <a:off x="5690" y="153829"/>
                              <a:ext cx="1639" cy="625"/>
                            </a:xfrm>
                            <a:prstGeom prst="rect">
                              <a:avLst/>
                            </a:prstGeom>
                            <a:noFill/>
                            <a:ln w="635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EC04D5" w:rsidRDefault="00EC04D5" w:rsidP="00EC04D5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 w:val="20"/>
                                    <w:szCs w:val="20"/>
                                  </w:rPr>
                                  <w:t>符合分则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1086" name="矩形 208"/>
                          <wps:cNvSpPr/>
                          <wps:spPr>
                            <a:xfrm>
                              <a:off x="7369" y="153942"/>
                              <a:ext cx="1545" cy="799"/>
                            </a:xfrm>
                            <a:prstGeom prst="rect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EC04D5" w:rsidRDefault="00EC04D5" w:rsidP="00EC04D5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中黑简" w:eastAsia="汉仪中黑简" w:hAnsi="汉仪书宋二简" w:cs="汉仪书宋二简"/>
                                    <w:bCs/>
                                    <w:color w:val="000000"/>
                                  </w:rPr>
                                </w:pPr>
                                <w:r>
                                  <w:rPr>
                                    <w:rFonts w:ascii="汉仪中黑简" w:eastAsia="汉仪中黑简" w:hAnsi="汉仪书宋二简" w:cs="汉仪书宋二简" w:hint="eastAsia"/>
                                    <w:bCs/>
                                    <w:color w:val="000000"/>
                                  </w:rPr>
                                  <w:t>教唆犯</w:t>
                                </w:r>
                              </w:p>
                              <w:p w:rsidR="00EC04D5" w:rsidRDefault="00EC04D5" w:rsidP="00EC04D5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中黑简" w:eastAsia="汉仪中黑简" w:hAnsi="汉仪书宋二简" w:cs="汉仪书宋二简"/>
                                    <w:bCs/>
                                    <w:color w:val="000000"/>
                                  </w:rPr>
                                </w:pPr>
                                <w:r>
                                  <w:rPr>
                                    <w:rFonts w:ascii="汉仪中黑简" w:eastAsia="汉仪中黑简" w:hAnsi="汉仪书宋二简" w:cs="汉仪书宋二简" w:hint="eastAsia"/>
                                    <w:bCs/>
                                    <w:color w:val="000000"/>
                                  </w:rPr>
                                  <w:t>帮助犯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1087" name="直接箭头连接符 33"/>
                          <wps:cNvCnPr/>
                          <wps:spPr>
                            <a:xfrm>
                              <a:off x="5707" y="154378"/>
                              <a:ext cx="1527" cy="9"/>
                            </a:xfrm>
                            <a:prstGeom prst="straightConnector1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tailEnd type="arrow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088" name="直接连接符 232"/>
                          <wps:cNvCnPr/>
                          <wps:spPr>
                            <a:xfrm>
                              <a:off x="8918" y="154368"/>
                              <a:ext cx="726" cy="1"/>
                            </a:xfrm>
                            <a:prstGeom prst="line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wpg:grpSp>
                      <wpg:grpSp>
                        <wpg:cNvPr id="1089" name="组合 1089"/>
                        <wpg:cNvGrpSpPr/>
                        <wpg:grpSpPr>
                          <a:xfrm>
                            <a:off x="206734" y="0"/>
                            <a:ext cx="4858247" cy="4189082"/>
                            <a:chOff x="0" y="0"/>
                            <a:chExt cx="4858247" cy="4189082"/>
                          </a:xfrm>
                        </wpg:grpSpPr>
                        <wps:wsp>
                          <wps:cNvPr id="1090" name="右大括号 1090"/>
                          <wps:cNvSpPr/>
                          <wps:spPr>
                            <a:xfrm>
                              <a:off x="4691270" y="1852654"/>
                              <a:ext cx="166977" cy="2067339"/>
                            </a:xfrm>
                            <a:prstGeom prst="rightBrace">
                              <a:avLst/>
                            </a:prstGeom>
                            <a:noFill/>
                            <a:ln w="635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1091" name="矩形 289"/>
                          <wps:cNvSpPr/>
                          <wps:spPr>
                            <a:xfrm>
                              <a:off x="0" y="0"/>
                              <a:ext cx="1614115" cy="326003"/>
                            </a:xfrm>
                            <a:prstGeom prst="rect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1092" name="矩形 1092"/>
                          <wps:cNvSpPr/>
                          <wps:spPr>
                            <a:xfrm>
                              <a:off x="0" y="1781028"/>
                              <a:ext cx="1614115" cy="453287"/>
                            </a:xfrm>
                            <a:prstGeom prst="rect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1093" name="矩形 1093"/>
                          <wps:cNvSpPr/>
                          <wps:spPr>
                            <a:xfrm>
                              <a:off x="0" y="3735795"/>
                              <a:ext cx="1614115" cy="453287"/>
                            </a:xfrm>
                            <a:prstGeom prst="rect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381922A" id="组合 1058" o:spid="_x0000_s1026" style="position:absolute;left:0;text-align:left;margin-left:-1.6pt;margin-top:13.7pt;width:463.35pt;height:331.35pt;z-index:251659264;mso-position-horizontal-relative:margin;mso-width-relative:margin;mso-height-relative:margin" coordsize="58845,42081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mT6aUTwkAADpzAAAOAAAAZHJzL2Uyb0RvYy54bWzsXVtv3EQUfkfiP1h+p+vx3asmVUhpQapo&#13;&#10;RUE8T7z2riXfGDvdhGcekJAo70ggoVKEVJAQlfqAEL8mTX8GZy4e7zrZZje7SZx0+rC1Y4/tGc+5&#13;&#10;feeb49t3DrJUexKRKinyLR3dMnQtysNilOTjLf2Lz+994OtaVeN8hNMij7b0w6jS72y//97taTmM&#13;&#10;zGJSpKOIaHCRvBpOyy19UtflcDCowkmU4epWUUY5HIwLkuEadsl4MCJ4ClfP0oFpGO5gWpBRSYow&#13;&#10;qir4611+UN9m14/jKKwfxnEV1Vq6pcOz1eyXsN89+jvYvo2HY4LLSRKKx8DneIoMJzncVF7qLq6x&#13;&#10;tk+SE5fKkpAUVRHXt8IiGxRxnIQR6wP0Bhmd3twnxX7J+jIeTselHCYY2s44nfuy4adP7pPycfmI&#13;&#10;wEhMyzGMBdujfTmISUb/h6fUDtiQHcohiw5qLYQ/Or5vO7ajayEcs03DR7DDBjWcwMifaBdOPlrY&#13;&#10;0jNpy0Fz48Hc48gd/pjw3I+IloxgzhlOoGs5zmB2Hf/zzdEP32p24NMr0SYr9w85gcGeAw9P7yMK&#13;&#10;TNMTE0f20XRdV9dgCJDto/Zo09fAdD0+RK7Lr76wlyAGVfumq/Xe9OMJLiM2gSo6EnLEXBAFPmJH&#13;&#10;r54fPfvt9Xcvjp6+0li/pyU7V06JaljB7DhlPkCnLN5nxzZMNuLtmME0EJPCDdiEkB3Gw5JU9f2o&#13;&#10;yDS6saUTEFImO/jJg6rmM6A5hd42L+4lacrmVJprUxhjGH/oQIhBX8QprmEzK2EmVPlY13A6BkUU&#13;&#10;1oRdcqYtveRdXE20Jxh0QVWkyYhP1CypQQWlSbal+wb9J2ZhmtO7R0yJiAejY8NHg23Vh2lEz0nz&#13;&#10;z6IYJiPIA2K3Zeor2k0JvxkOwyivkbwunE2bxdAt2dA4u6E4v32qVRrzfjR3LvJaNs6SvOCj1Xns&#13;&#10;+qB55JifD8I502+6WR/sHTBJq4Z7xegQJhgpuI6tyvBeAkP+AFf1I0xAqcIrA0NRP4SfOC3gPRZi&#13;&#10;S9cmBfn6tL/T80EC4KiuTUFJw3v7ah+TSNfST3KQjQDZNtXqbMd2PBN2yOyRvdkj+X62W8C7R2CS&#13;&#10;ypBt0vPrtNmMSZF9CfZkh94VDuE8hHvz2SR2dmtuPMAihdHODjsNNHmJ6wf54zJsJkBe7OzXRZyw&#13;&#10;6UwHio+OGECQcKqdLkfUobdri7oFtkmIuhU06q1Rj6YDKo3pf7+j25SoU8Vwg0SdG1xuW5s5rSRe&#13;&#10;WJreSDwYXuEO/fjy9fe/Hv/5x9Gzl2/++4luv3iuWVbzAsEl2M2F59cYNu59aXGalB832kw4gLbp&#13;&#10;NAbfQtxZaw0++GDUBfQNV5i5xntsTLmw9lVNcDKe1LtFnoPhLwi3mBdg+5mJp64DFcCKjPekPWZW&#13;&#10;vjHzc6et5iTgYY2T9KN8pNWHJbifmJBiKq18a6eV90C9jZPeAzeK1OMTxvDyrCJ465u0igZ4IvTF&#13;&#10;t/KgrGL2rjjAzCrK2En5wf30gyEAX1viHTcQfrAdUNhhTuKRawkj6JqbDnldy4Ebq4hXBq1LhMsX&#13;&#10;F/EygZdelBL4fgo8IM8X7QYbCDF3tzX7yg1WbjCkLlrXZwkQ7Qrd4BY5P3eoSJ1eGSC6gARRFNxB&#13;&#10;XlcyAIdiOQJbBYgQ8FDQWAWIIlZeCC9fnWQAyCmsx5unfx39+4uGfObu0UAVYJOzsyNtRsgxkdcJ&#13;&#10;Di3ki+xIwC+7ODsySnBW5COGMV1LkOS8U918W0KEik41waOIJ1icmbSNTGIIKTsNgV0iS3PZyZZU&#13;&#10;5ocWSgNNtjDXk82mNqugENieIbDeZnMuMynlkzkX22ezYbECUelVmpddIl68bIlfwjOUEs/wBCXx&#13;&#10;vc2yQjZkfXTJNgBE5u4zMJs6JBTIvQBmTT1oz9m0xCt0SWJFYF+X0xayBXVFhMnmjdflUzATz4Ik&#13;&#10;JfD9FXjIhK6LLp0aOds+UMQ6wLKKnFVq9dpgShDrdiJn87yRsx0g1OEVqsiZGoW3cxBV5HwaTZGZ&#13;&#10;VY9qVmVW+2tWW+7Sz79T2A0Y5c0rWwp28ywXMG1GxAZ+cseHRpKp7kI6lfJOGq75pTIV5xhHF0JM&#13;&#10;UpjbUgTnVTA3OQ1VureX6V5PMrqOWSqr5TualuTmLCY8zvjifgBOh1AhjtvxPzxTROENNX4BzTFN&#13;&#10;crrwAg/fKcx+CVydrZVgMfP1X/1whekpyWbis/08HN+ZKe/4lF7ErabLLW5LaUCOKRYvMT9+sc1U&#13;&#10;1F7CnctKLQy6QtGQvJ811rYhww4arrtpQT5nnunHVh1RLNbl8elimVDZlyXx1D5nXyR+oXy/fvp+&#13;&#10;ksa0hsjPLGc13K7bp5azzlDabvZyVoYTwXJHBRT1eVmrL/lZa4h8S+d3TANwo3kjL+n8tnVGsLey&#13;&#10;kVcJV5k+5TnTJegZsgULHpfCd1ZhWCD2jhU03Fto2JekquN1oWEHICEFDa9W2EIllRYmlZDEF1V8&#13;&#10;0Mv4wJfsrA2jZQ6wvDsAsULL1EJ4WrzsmqwA8js8pk2kTUAqnI5UqLQJLaHFqBsKG746bBi48nOs&#13;&#10;vfPP9sC1BFfXDhywL3OhI12qDeCwZXhnrANXWUJZk+XmgkpXON0lm2YzIInlcyrfTG5QgiSq5sHN&#13;&#10;ncFyGQpSRQ+0Xlf781sWzNogiRXYHbvW8ue84AwuwMqQ6ApFPRV/boHVvOwc6ir8OV4fS+Gr/cVX&#13;&#10;N0wp8gy4IKUUObbldcJBBZIokOQ6gSSSUrQ5bilIRRc6VCCJAklYRfHWSgKs0NbGhC1Rn59CSXOb&#13;&#10;QGyWxd2hokgDcvBy+MhoapesVA8fUuKeADk6CxJtHyAPW5BCbaiMYjQIiCyIz+mkol1b9H9RS0mg&#13;&#10;a/vYzIVLKIdPi/qJ2oBP/27L4SMDDggayFKLT2w3oG4sN3s+hUE7dV+Q6waeGDc2vFAxkL7ixctQ&#13;&#10;aKncDwkOVyOTL88v6K8v/U5yyVUpl56VcglOsA4aXbpkHag5RdiUb0EushESJaAs0zUMBqy8RQ9c&#13;&#10;4Dcy+qsCFOegyzlQBINeEgyClmDAYTdwHSQpZCnXQTgNno9OfkpnVlnYjmX6bBWzUhawum7myztK&#13;&#10;WShlcS2+yEMXFonSMVJZyLzKCsrC8izH4x/Xmk3IzXgWSlksYlwoZaGUxXrKogUqGETDPtDIInnx&#13;&#10;MUn6BcjZfXZW+8nL7f8BAAD//wMAUEsDBBQABgAIAAAAIQCeu0Qa5AAAAA4BAAAPAAAAZHJzL2Rv&#13;&#10;d25yZXYueG1sTE9Na8JAEL0X+h+WKfSmm49qNWYiYj9OUqgWpLc1GZNgdjdk1yT++05P7WXg8T7m&#13;&#10;vXQ96kb01LnaGoRwGoAgk9uiNiXC1+FtsgDhvDKFaqwhhBs5WGf3d6lKCjuYT+r3vhQcYlyiECrv&#13;&#10;20RKl1eklZvalgxzZ9tp5Rl2pSw6NXC4bmQUBHOpVW34Q6Va2laUX/ZXjfA+qGETh6/97nLe3r4P&#13;&#10;s4/jLiTEx4fxZcVnswLhafR/DvjdwP0h42InezWFEw3CJI5YiRA9P4FgfhnFMxAnhPkyCEFmqfw/&#13;&#10;I/sBAAD//wMAUEsBAi0AFAAGAAgAAAAhALaDOJL+AAAA4QEAABMAAAAAAAAAAAAAAAAAAAAAAFtD&#13;&#10;b250ZW50X1R5cGVzXS54bWxQSwECLQAUAAYACAAAACEAOP0h/9YAAACUAQAACwAAAAAAAAAAAAAA&#13;&#10;AAAvAQAAX3JlbHMvLnJlbHNQSwECLQAUAAYACAAAACEApk+mlE8JAAA6cwAADgAAAAAAAAAAAAAA&#13;&#10;AAAuAgAAZHJzL2Uyb0RvYy54bWxQSwECLQAUAAYACAAAACEAnrtEGuQAAAAOAQAADwAAAAAAAAAA&#13;&#10;AAAAAACpCwAAZHJzL2Rvd25yZXYueG1sUEsFBgAAAAAEAAQA8wAAALoMAAAAAA==&#13;&#10;">
                <v:group id="组合 498" o:spid="_x0000_s1027" style="position:absolute;top:159;width:58845;height:41922" coordorigin="2666,148170" coordsize="9267,6602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KQxicyQAAAOIAAAAPAAAAZHJzL2Rvd25yZXYueG1sRI/BasJA&#13;&#10;EIbvBd9hGcGbblKx1OgqYlV6EKEqiLchOybB7GzIrkl8+25B6GWY4ef/hm++7EwpGqpdYVlBPIpA&#13;&#10;EKdWF5wpOJ+2w08QziNrLC2Tgic5WC56b3NMtG35h5qjz0SAsEtQQe59lUjp0pwMupGtiEN2s7VB&#13;&#10;H846k7rGNsBNKd+j6EMaLDh8yLGidU7p/fgwCnYttqtxvGn299v6eT1NDpd9TEoN+t3XLIzVDISn&#13;&#10;zv83XohvHRyiyRT+lMIKcvELAAD//wMAUEsBAi0AFAAGAAgAAAAhANvh9svuAAAAhQEAABMAAAAA&#13;&#10;AAAAAAAAAAAAAAAAAFtDb250ZW50X1R5cGVzXS54bWxQSwECLQAUAAYACAAAACEAWvQsW78AAAAV&#13;&#10;AQAACwAAAAAAAAAAAAAAAAAfAQAAX3JlbHMvLnJlbHNQSwECLQAUAAYACAAAACEACkMYnMkAAADi&#13;&#10;AAAADwAAAAAAAAAAAAAAAAAHAgAAZHJzL2Rvd25yZXYueG1sUEsFBgAAAAADAAMAtwAAAP0CAAAA&#13;&#10;AA==&#13;&#10;">
                  <v:rect id="左大括号 2" o:spid="_x0000_s1028" style="position:absolute;left:9263;top:154028;width:1455;height:695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cjLqIyAAAAOIAAAAPAAAAZHJzL2Rvd25yZXYueG1sRI9Na8Mw&#13;&#10;DIbvg/4Ho8Juq7MdSknrlm5jbKOHsX7cVVtNwmI52G6S/vvpMNhFvELoeXlWm9G3qqeYmsAGHmcF&#13;&#10;KGIbXMOVgePh7WEBKmVkh21gMnCjBJv15G6FpQsDf1O/z5USCKcSDdQ5d6XWydbkMc1CRyy3S4ge&#13;&#10;s6yx0i7iIHDf6qeimGuPDUtDjR291GR/9ldv4BQuz4O3Z/7sb1/N9X0XrV3sjLmfjq9LGdslqExj&#13;&#10;/v/4Q3w4cSjmIiFKEkGvfwEAAP//AwBQSwECLQAUAAYACAAAACEA2+H2y+4AAACFAQAAEwAAAAAA&#13;&#10;AAAAAAAAAAAAAAAAW0NvbnRlbnRfVHlwZXNdLnhtbFBLAQItABQABgAIAAAAIQBa9CxbvwAAABUB&#13;&#10;AAALAAAAAAAAAAAAAAAAAB8BAABfcmVscy8ucmVsc1BLAQItABQABgAIAAAAIQCcjLqIyAAAAOIA&#13;&#10;AAAPAAAAAAAAAAAAAAAAAAcCAABkcnMvZG93bnJldi54bWxQSwUGAAAAAAMAAwC3AAAA/AIAAAAA&#13;&#10;" filled="f" stroked="f" strokeweight="1pt">
                    <v:textbox>
                      <w:txbxContent>
                        <w:p w:rsidR="00EC04D5" w:rsidRDefault="00EC04D5" w:rsidP="00EC04D5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中黑简" w:eastAsia="汉仪中黑简" w:hAnsi="汉仪书宋二简" w:cs="汉仪书宋二简"/>
                              <w:bCs/>
                              <w:color w:val="000000"/>
                            </w:rPr>
                          </w:pPr>
                          <w:r>
                            <w:rPr>
                              <w:rFonts w:ascii="汉仪中黑简" w:eastAsia="汉仪中黑简" w:hAnsi="汉仪书宋二简" w:cs="汉仪书宋二简" w:hint="eastAsia"/>
                              <w:bCs/>
                              <w:color w:val="000000"/>
                            </w:rPr>
                            <w:t>共犯</w:t>
                          </w:r>
                        </w:p>
                      </w:txbxContent>
                    </v:textbox>
                  </v:rect>
                  <v:rect id="左大括号 2" o:spid="_x0000_s1029" style="position:absolute;left:3010;top:153970;width:2502;height:802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zwB8TyAAAAOIAAAAPAAAAZHJzL2Rvd25yZXYueG1sRI/LasMw&#13;&#10;EEX3hf6DmEB3jZwuQnAihySltCWL0jz2E2n8INbISIrt/H1VKHQzzHC5Zzir9Whb0ZMPjWMFs2kG&#13;&#10;glg703Cl4HR8e16ACBHZYOuYFNwpwLp4fFhhbtzA39QfYiUShEOOCuoYu1zKoGuyGKauI05Z6bzF&#13;&#10;mE5fSeNxSHDbypcsm0uLDacPNXa0q0lfDzer4OzK7WD1hT/7+1dze997rRd7pZ4m4+syjc0SRKQx&#13;&#10;/jf+EB8mOWTzGfwqpRVk8QMAAP//AwBQSwECLQAUAAYACAAAACEA2+H2y+4AAACFAQAAEwAAAAAA&#13;&#10;AAAAAAAAAAAAAAAAW0NvbnRlbnRfVHlwZXNdLnhtbFBLAQItABQABgAIAAAAIQBa9CxbvwAAABUB&#13;&#10;AAALAAAAAAAAAAAAAAAAAB8BAABfcmVscy8ucmVsc1BLAQItABQABgAIAAAAIQDzwB8TyAAAAOIA&#13;&#10;AAAPAAAAAAAAAAAAAAAAAAcCAABkcnMvZG93bnJldi54bWxQSwUGAAAAAAMAAwC3AAAA/AIAAAAA&#13;&#10;" filled="f" stroked="f" strokeweight="1pt">
                    <v:textbox>
                      <w:txbxContent>
                        <w:p w:rsidR="00EC04D5" w:rsidRDefault="00EC04D5" w:rsidP="00EC04D5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中黑简" w:eastAsia="汉仪中黑简" w:hAnsi="汉仪书宋二简" w:cs="汉仪书宋二简"/>
                              <w:bCs/>
                              <w:color w:val="000000"/>
                            </w:rPr>
                          </w:pPr>
                          <w:r>
                            <w:rPr>
                              <w:rFonts w:ascii="汉仪中黑简" w:eastAsia="汉仪中黑简" w:hAnsi="汉仪书宋二简" w:cs="汉仪书宋二简" w:hint="eastAsia"/>
                              <w:bCs/>
                              <w:color w:val="000000"/>
                            </w:rPr>
                            <w:t>教唆正犯者</w:t>
                          </w:r>
                        </w:p>
                        <w:p w:rsidR="00EC04D5" w:rsidRDefault="00EC04D5" w:rsidP="00EC04D5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中黑简" w:eastAsia="汉仪中黑简" w:hAnsi="汉仪书宋二简" w:cs="汉仪书宋二简"/>
                              <w:bCs/>
                              <w:color w:val="000000"/>
                            </w:rPr>
                          </w:pPr>
                          <w:r>
                            <w:rPr>
                              <w:rFonts w:ascii="汉仪中黑简" w:eastAsia="汉仪中黑简" w:hAnsi="汉仪书宋二简" w:cs="汉仪书宋二简" w:hint="eastAsia"/>
                              <w:bCs/>
                              <w:color w:val="000000"/>
                            </w:rPr>
                            <w:t>帮助正犯者</w:t>
                          </w:r>
                        </w:p>
                      </w:txbxContent>
                    </v:textbox>
                  </v:rect>
                  <v:shapetype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直接箭头连接符 33" o:spid="_x0000_s1030" type="#_x0000_t32" style="position:absolute;left:4253;top:153172;width:9;height:806;flip:x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oHIqsxwAAAOIAAAAPAAAAZHJzL2Rvd25yZXYueG1sRI/BisIw&#13;&#10;EIbvC75DGMHbmipYSjWKKIIsXnQ9eByasa02kzbJan17s7Cwl2GGn/8bvsWqN414kPO1ZQWTcQKC&#13;&#10;uLC65lLB+Xv3mYHwAVljY5kUvMjDajn4WGCu7ZOP9DiFUkQI+xwVVCG0uZS+qMigH9uWOGZX6wyG&#13;&#10;eLpSaofPCDeNnCZJKg3WHD9U2NKmouJ++jEKrpk8dsXrIvvDvnM2++p29S1VajTst/M41nMQgfrw&#13;&#10;3/hD7HV0SNIZ/CrFFeTyDQAA//8DAFBLAQItABQABgAIAAAAIQDb4fbL7gAAAIUBAAATAAAAAAAA&#13;&#10;AAAAAAAAAAAAAABbQ29udGVudF9UeXBlc10ueG1sUEsBAi0AFAAGAAgAAAAhAFr0LFu/AAAAFQEA&#13;&#10;AAsAAAAAAAAAAAAAAAAAHwEAAF9yZWxzLy5yZWxzUEsBAi0AFAAGAAgAAAAhAKgciqzHAAAA4gAA&#13;&#10;AA8AAAAAAAAAAAAAAAAABwIAAGRycy9kb3ducmV2LnhtbFBLBQYAAAAAAwADALcAAAD7AgAAAAA=&#13;&#10;" strokeweight="1pt">
                    <v:stroke endarrow="open" joinstyle="miter"/>
                  </v:shape>
                  <v:rect id="左大括号 2" o:spid="_x0000_s1031" style="position:absolute;left:3010;top:150914;width:2502;height:802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8KYdnyAAAAOIAAAAPAAAAZHJzL2Rvd25yZXYueG1sRI9Na8JA&#13;&#10;EIbvBf/DMoXe6qY9BImu4gdFi4dSW+/j7pgEs7Nhd03iv3eFQi/DDC/vMzyzxWAb0ZEPtWMFb+MM&#13;&#10;BLF2puZSwe/Px+sERIjIBhvHpOBGARbz0dMMC+N6/qbuEEuRIBwKVFDF2BZSBl2RxTB2LXHKzs5b&#13;&#10;jOn0pTQe+wS3jXzPslxarDl9qLCldUX6crhaBUd3XvVWn/izu33V1+3eaz3ZK/XyPGymaSynICIN&#13;&#10;8b/xh9iZ5JDlOTyU0gpyfgcAAP//AwBQSwECLQAUAAYACAAAACEA2+H2y+4AAACFAQAAEwAAAAAA&#13;&#10;AAAAAAAAAAAAAAAAW0NvbnRlbnRfVHlwZXNdLnhtbFBLAQItABQABgAIAAAAIQBa9CxbvwAAABUB&#13;&#10;AAALAAAAAAAAAAAAAAAAAB8BAABfcmVscy8ucmVsc1BLAQItABQABgAIAAAAIQB8KYdnyAAAAOIA&#13;&#10;AAAPAAAAAAAAAAAAAAAAAAcCAABkcnMvZG93bnJldi54bWxQSwUGAAAAAAMAAwC3AAAA/AIAAAAA&#13;&#10;" filled="f" stroked="f" strokeweight="1pt">
                    <v:textbox>
                      <w:txbxContent>
                        <w:p w:rsidR="00EC04D5" w:rsidRDefault="00EC04D5" w:rsidP="00EC04D5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中黑简" w:eastAsia="汉仪中黑简" w:hAnsi="汉仪书宋二简" w:cs="汉仪书宋二简"/>
                              <w:bCs/>
                              <w:color w:val="000000"/>
                            </w:rPr>
                          </w:pPr>
                          <w:r>
                            <w:rPr>
                              <w:rFonts w:ascii="汉仪中黑简" w:eastAsia="汉仪中黑简" w:hAnsi="汉仪书宋二简" w:cs="汉仪书宋二简" w:hint="eastAsia"/>
                              <w:bCs/>
                              <w:color w:val="000000"/>
                            </w:rPr>
                            <w:t>支配实行者</w:t>
                          </w:r>
                        </w:p>
                      </w:txbxContent>
                    </v:textbox>
                  </v:rect>
                  <v:rect id="左大括号 2" o:spid="_x0000_s1032" style="position:absolute;left:5690;top:149059;width:1639;height:625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hNwThywAAAOIAAAAPAAAAZHJzL2Rvd25yZXYueG1sRI/BagIx&#13;&#10;EIbvhb5DmEJvNWsPtqxGUVtpL6WuiuJt2Iyb0M1k3aS6vn1TELwMM/z83/CNJp2rxYnaYD0r6Pcy&#13;&#10;EMSl15YrBZv14ukVRIjIGmvPpOBCASbj+7sR5tqfuaDTKlYiQTjkqMDE2ORShtKQw9DzDXHKDr51&#13;&#10;GNPZVlK3eE5wV8vnLBtIh5bTB4MNzQ2VP6tfp+Brs5xpW3yby/Fj/r7t7xo7K/ZKPT50b8M0pkMQ&#13;&#10;kbp4a1wRnzo5ZIMX+FdKK8jxHwAAAP//AwBQSwECLQAUAAYACAAAACEA2+H2y+4AAACFAQAAEwAA&#13;&#10;AAAAAAAAAAAAAAAAAAAAW0NvbnRlbnRfVHlwZXNdLnhtbFBLAQItABQABgAIAAAAIQBa9CxbvwAA&#13;&#10;ABUBAAALAAAAAAAAAAAAAAAAAB8BAABfcmVscy8ucmVsc1BLAQItABQABgAIAAAAIQDhNwThywAA&#13;&#10;AOIAAAAPAAAAAAAAAAAAAAAAAAcCAABkcnMvZG93bnJldi54bWxQSwUGAAAAAAMAAwC3AAAA/wIA&#13;&#10;AAAA&#13;&#10;" filled="f" stroked="f" strokeweight=".5pt">
                    <v:textbox>
                      <w:txbxContent>
                        <w:p w:rsidR="00EC04D5" w:rsidRDefault="00EC04D5" w:rsidP="00EC04D5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 w:val="20"/>
                              <w:szCs w:val="20"/>
                            </w:rPr>
                            <w:t>符合分则</w:t>
                          </w:r>
                        </w:p>
                      </w:txbxContent>
                    </v:textbox>
                  </v:rect>
                  <v:shape id="直接箭头连接符 33" o:spid="_x0000_s1033" type="#_x0000_t32" style="position:absolute;left:4253;top:150116;width:9;height:806;flip:x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GHSUyyQAAAOIAAAAPAAAAZHJzL2Rvd25yZXYueG1sRI9Pa8JA&#13;&#10;EMXvgt9hGaE33dRDCNFVSosgpRf/HDwO2TFJm51NdleN375zKPTymMdjfjNvvR1dp+4UYuvZwOsi&#13;&#10;A0VcedtybeB82s0LUDEhW+w8k4EnRdhuppM1ltY/+ED3Y6qVQDiWaKBJqS+1jlVDDuPC98SSXX1w&#13;&#10;mMSGWtuAD4G7Ti+zLNcOW5YLDfb03lD1c7w5A9dCH4bqedHj134Ivvgcdu13bszLbPxYibytQCUa&#13;&#10;0//GH2JvpUOWy89SSUbQm18AAAD//wMAUEsBAi0AFAAGAAgAAAAhANvh9svuAAAAhQEAABMAAAAA&#13;&#10;AAAAAAAAAAAAAAAAAFtDb250ZW50X1R5cGVzXS54bWxQSwECLQAUAAYACAAAACEAWvQsW78AAAAV&#13;&#10;AQAACwAAAAAAAAAAAAAAAAAfAQAAX3JlbHMvLnJlbHNQSwECLQAUAAYACAAAACEARh0lMskAAADi&#13;&#10;AAAADwAAAAAAAAAAAAAAAAAHAgAAZHJzL2Rvd25yZXYueG1sUEsFBgAAAAADAAMAtwAAAP0CAAAA&#13;&#10;AA==&#13;&#10;" strokeweight="1pt">
                    <v:stroke endarrow="open" joinstyle="miter"/>
                  </v:shape>
                  <v:shape id="直接箭头连接符 33" o:spid="_x0000_s1034" type="#_x0000_t32" style="position:absolute;left:4262;top:151716;width:1;height:446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y20/dyAAAAOIAAAAPAAAAZHJzL2Rvd25yZXYueG1sRI/dagIx&#13;&#10;EEbvC75DmII3pSYqiK5GkRal2Ct/HmDYTHeXbiZLEndXn94UhN4MM3x8ZzirTW9r0ZIPlWMN45EC&#13;&#10;QZw7U3Gh4XLevc9BhIhssHZMGm4UYLMevKwwM67jI7WnWIgE4ZChhjLGJpMy5CVZDCPXEKfsx3mL&#13;&#10;MZ2+kMZjl+C2lhOlZtJixelDiQ19lJT/nq5WQ3/ft987uRh79bYP96miw7S7aj187T+XaWyXICL1&#13;&#10;8b/xRHyZ5KBmC/hTSivI9QMAAP//AwBQSwECLQAUAAYACAAAACEA2+H2y+4AAACFAQAAEwAAAAAA&#13;&#10;AAAAAAAAAAAAAAAAW0NvbnRlbnRfVHlwZXNdLnhtbFBLAQItABQABgAIAAAAIQBa9CxbvwAAABUB&#13;&#10;AAALAAAAAAAAAAAAAAAAAB8BAABfcmVscy8ucmVsc1BLAQItABQABgAIAAAAIQDy20/dyAAAAOIA&#13;&#10;AAAPAAAAAAAAAAAAAAAAAAcCAABkcnMvZG93bnJldi54bWxQSwUGAAAAAAMAAwC3AAAA/AIAAAAA&#13;&#10;" strokeweight="1pt">
                    <v:stroke endarrow="open" joinstyle="miter"/>
                  </v:shape>
                  <v:shapetype id="_x0000_t4" coordsize="21600,21600" o:spt="4" path="m10800,l,10800,10800,21600,21600,10800xe">
                    <v:stroke joinstyle="miter"/>
                    <v:path gradientshapeok="t" o:connecttype="rect" textboxrect="5400,5400,16200,16200"/>
                  </v:shapetype>
                  <v:shape id="菱形 189" o:spid="_x0000_s1035" type="#_x0000_t4" style="position:absolute;left:2666;top:152174;width:3185;height:989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S46LYxwAAAOIAAAAPAAAAZHJzL2Rvd25yZXYueG1sRI/BbsIw&#13;&#10;DIbvk3iHyEi7jWQcxlQICA0hcRsDLty8xmsLjVMlgXZvjw+TdrF+y/L361usBt+qO8XUBLbwOjGg&#13;&#10;iMvgGq4snI7bl3dQKSM7bAOThV9KsFqOnhZYuNDzF90PuVIC4VSghTrnrtA6lTV5TJPQEcvtJ0SP&#13;&#10;WdZYaRexF7hv9dSYN+2xYWmosaOPmsrr4eYtfEZvZuGyv3y7c0+nttr0jT5a+zweNnMZ6zmoTEP+&#13;&#10;//hD7Jw4mJlIiJJE0MsHAAAA//8DAFBLAQItABQABgAIAAAAIQDb4fbL7gAAAIUBAAATAAAAAAAA&#13;&#10;AAAAAAAAAAAAAABbQ29udGVudF9UeXBlc10ueG1sUEsBAi0AFAAGAAgAAAAhAFr0LFu/AAAAFQEA&#13;&#10;AAsAAAAAAAAAAAAAAAAAHwEAAF9yZWxzLy5yZWxzUEsBAi0AFAAGAAgAAAAhAFLjotjHAAAA4gAA&#13;&#10;AA8AAAAAAAAAAAAAAAAABwIAAGRycy9kb3ducmV2LnhtbFBLBQYAAAAAAwADALcAAAD7AgAAAAA=&#13;&#10;" filled="f" strokeweight="1pt">
                    <v:textbox>
                      <w:txbxContent>
                        <w:p w:rsidR="00EC04D5" w:rsidRDefault="00EC04D5" w:rsidP="00EC04D5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Calibri" w:eastAsia="宋体" w:hAnsi="Calibri" w:cs="Times New Roman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 w:val="18"/>
                              <w:szCs w:val="18"/>
                            </w:rPr>
                            <w:t>是否符合分则？</w:t>
                          </w:r>
                        </w:p>
                      </w:txbxContent>
                    </v:textbox>
                  </v:shape>
                  <v:rect id="左大括号 2" o:spid="_x0000_s1036" style="position:absolute;left:3010;top:148170;width:2502;height:484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2GYnOyAAAAOIAAAAPAAAAZHJzL2Rvd25yZXYueG1sRI/BagIx&#13;&#10;EIbvgu8QRuhNs3poZTVKq0hbPJRu2/s0GXeXbiZLEnfXtzdCwcsww8//Dd96O9hGdORD7VjBfJaB&#13;&#10;INbO1Fwq+P46TJcgQkQ22DgmBRcKsN2MR2vMjev5k7oiliJBOOSooIqxzaUMuiKLYeZa4pSdnLcY&#13;&#10;0+lLaTz2CW4buciyR2mx5vShwpZ2Fem/4mwV/LjTS2/1L793l4/6/Hr0Wi+PSj1Mhv0qjecViEhD&#13;&#10;vDf+EW8mOWRPc7gppRXk5goAAP//AwBQSwECLQAUAAYACAAAACEA2+H2y+4AAACFAQAAEwAAAAAA&#13;&#10;AAAAAAAAAAAAAAAAW0NvbnRlbnRfVHlwZXNdLnhtbFBLAQItABQABgAIAAAAIQBa9CxbvwAAABUB&#13;&#10;AAALAAAAAAAAAAAAAAAAAB8BAABfcmVscy8ucmVsc1BLAQItABQABgAIAAAAIQB2GYnOyAAAAOIA&#13;&#10;AAAPAAAAAAAAAAAAAAAAAAcCAABkcnMvZG93bnJldi54bWxQSwUGAAAAAAMAAwC3AAAA/AIAAAAA&#13;&#10;" filled="f" stroked="f" strokeweight="1pt">
                    <v:textbox>
                      <w:txbxContent>
                        <w:p w:rsidR="00EC04D5" w:rsidRDefault="00EC04D5" w:rsidP="00EC04D5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中黑简" w:eastAsia="汉仪中黑简" w:hAnsi="汉仪书宋二简" w:cs="汉仪书宋二简"/>
                              <w:bCs/>
                              <w:color w:val="000000"/>
                            </w:rPr>
                          </w:pPr>
                          <w:r>
                            <w:rPr>
                              <w:rFonts w:ascii="汉仪中黑简" w:eastAsia="汉仪中黑简" w:hAnsi="汉仪书宋二简" w:cs="汉仪书宋二简" w:hint="eastAsia"/>
                              <w:bCs/>
                              <w:color w:val="000000"/>
                            </w:rPr>
                            <w:t>实行者</w:t>
                          </w:r>
                        </w:p>
                      </w:txbxContent>
                    </v:textbox>
                  </v:rect>
                  <v:rect id="左大括号 2" o:spid="_x0000_s1037" style="position:absolute;left:4014;top:150062;width:2536;height:754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0mTGkywAAAOIAAAAPAAAAZHJzL2Rvd25yZXYueG1sRI/BSsNA&#13;&#10;EIbvgu+wjODNbtqDStpNsFXRi9jEYultyI7ZxexszK5t+vbdguBlmOHn/4ZvUY6uE3sagvWsYDrJ&#13;&#10;QBA3XltuFWw+nm/uQYSIrLHzTAqOFKAsLi8WmGt/4Ir2dWxFgnDIUYGJsc+lDI0hh2Hie+KUffnB&#13;&#10;YUzn0Eo94CHBXSdnWXYrHVpOHwz2tDLUfNe/TsHbZr3Utno3x5+X1dPndNvbZbVT6vpqfJyn8TAH&#13;&#10;EWmM/40/xKtODtndDM5KaQVZnAAAAP//AwBQSwECLQAUAAYACAAAACEA2+H2y+4AAACFAQAAEwAA&#13;&#10;AAAAAAAAAAAAAAAAAAAAW0NvbnRlbnRfVHlwZXNdLnhtbFBLAQItABQABgAIAAAAIQBa9CxbvwAA&#13;&#10;ABUBAAALAAAAAAAAAAAAAAAAAB8BAABfcmVscy8ucmVsc1BLAQItABQABgAIAAAAIQB0mTGkywAA&#13;&#10;AOIAAAAPAAAAAAAAAAAAAAAAAAcCAABkcnMvZG93bnJldi54bWxQSwUGAAAAAAMAAwC3AAAA/wIA&#13;&#10;AAAA&#13;&#10;" filled="f" stroked="f" strokeweight=".5pt">
                    <v:textbox>
                      <w:txbxContent>
                        <w:p w:rsidR="00EC04D5" w:rsidRDefault="00EC04D5" w:rsidP="00EC04D5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 w:val="20"/>
                              <w:szCs w:val="20"/>
                            </w:rPr>
                            <w:t>不符合分则</w:t>
                          </w:r>
                        </w:p>
                        <w:p w:rsidR="00EC04D5" w:rsidRDefault="00EC04D5" w:rsidP="00EC04D5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 w:val="20"/>
                              <w:szCs w:val="20"/>
                            </w:rPr>
                            <w:t>（或无共同故意）</w:t>
                          </w:r>
                        </w:p>
                      </w:txbxContent>
                    </v:textbox>
                  </v:rect>
                  <v:shape id="直接箭头连接符 33" o:spid="_x0000_s1038" type="#_x0000_t32" style="position:absolute;left:4262;top:148660;width:1;height:446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W6u7qyQAAAOIAAAAPAAAAZHJzL2Rvd25yZXYueG1sRI/RagIx&#13;&#10;EEXfC/2HMIW+iCZ2wepqlNKiSH2q+gHDZtxdupksSdzd+vWNUOjLMMPlnuGsNoNtREc+1I41TCcK&#13;&#10;BHHhTM2lhvNpO56DCBHZYOOYNPxQgM368WGFuXE9f1F3jKVIEA45aqhibHMpQ1GRxTBxLXHKLs5b&#13;&#10;jOn0pTQe+wS3jXxRaiYt1pw+VNjSe0XF9/FqNQy3XXfYysXUq9Eu3DJFn1l/1fr5afhYpvG2BBFp&#13;&#10;iP+NP8TeJAf1msFdKa0g178AAAD//wMAUEsBAi0AFAAGAAgAAAAhANvh9svuAAAAhQEAABMAAAAA&#13;&#10;AAAAAAAAAAAAAAAAAFtDb250ZW50X1R5cGVzXS54bWxQSwECLQAUAAYACAAAACEAWvQsW78AAAAV&#13;&#10;AQAACwAAAAAAAAAAAAAAAAAfAQAAX3JlbHMvLnJlbHNQSwECLQAUAAYACAAAACEAFuru6skAAADi&#13;&#10;AAAADwAAAAAAAAAAAAAAAAAHAgAAZHJzL2Rvd25yZXYueG1sUEsFBgAAAAADAAMAtwAAAP0CAAAA&#13;&#10;AA==&#13;&#10;" strokeweight="1pt">
                    <v:stroke endarrow="open" joinstyle="miter"/>
                  </v:shape>
                  <v:shape id="菱形 129" o:spid="_x0000_s1039" type="#_x0000_t4" style="position:absolute;left:2666;top:149118;width:3185;height:989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t2KTbxwAAAOIAAAAPAAAAZHJzL2Rvd25yZXYueG1sRI/BagIx&#13;&#10;EIbvQt8hTKE3TRRRWY0iSsFbrevF27iZ7q7dTJYkdbdv3xQEL8MMP/83fKtNbxtxJx9qxxrGIwWC&#13;&#10;uHCm5lLDOX8fLkCEiGywcUwafinAZv0yWGFmXMefdD/FUiQIhww1VDG2mZShqMhiGLmWOGVfzluM&#13;&#10;6fSlNB67BLeNnCg1kxZrTh8qbGlXUfF9+rEaPrxVc3c73q7m0tG5KfddLXOt3177/TKN7RJEpD4+&#13;&#10;Gw/EwSQHNZ/Cv1JaQa7/AAAA//8DAFBLAQItABQABgAIAAAAIQDb4fbL7gAAAIUBAAATAAAAAAAA&#13;&#10;AAAAAAAAAAAAAABbQ29udGVudF9UeXBlc10ueG1sUEsBAi0AFAAGAAgAAAAhAFr0LFu/AAAAFQEA&#13;&#10;AAsAAAAAAAAAAAAAAAAAHwEAAF9yZWxzLy5yZWxzUEsBAi0AFAAGAAgAAAAhAC3YpNvHAAAA4gAA&#13;&#10;AA8AAAAAAAAAAAAAAAAABwIAAGRycy9kb3ducmV2LnhtbFBLBQYAAAAAAwADALcAAAD7AgAAAAA=&#13;&#10;" filled="f" strokeweight="1pt">
                    <v:textbox>
                      <w:txbxContent>
                        <w:p w:rsidR="00EC04D5" w:rsidRDefault="00EC04D5" w:rsidP="00EC04D5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 w:val="18"/>
                              <w:szCs w:val="18"/>
                            </w:rPr>
                            <w:t>是否符合分则？</w:t>
                          </w:r>
                        </w:p>
                      </w:txbxContent>
                    </v:textbox>
                  </v:shape>
                  <v:rect id="矩形 208" o:spid="_x0000_s1040" style="position:absolute;left:7369;top:149262;width:1545;height:650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qoARxyQAAAOIAAAAPAAAAZHJzL2Rvd25yZXYueG1sRI/BSsNA&#13;&#10;EIbvQt9hGaE3u6s0Kmm3paQILRXE6qW3ITtNotnZsLtN4tu7BcHLMMPP/w3fcj3aVvTkQ+NYw/1M&#13;&#10;gSAunWm40vD58XL3DCJEZIOtY9LwQwHWq8nNEnPjBn6n/hgrkSAcctRQx9jlUoayJoth5jrilJ2d&#13;&#10;txjT6StpPA4Jblv5oNSjtNhw+lBjR0VN5ffxYjWcsi/51hQDXl7320PWe6eKudN6ejtuF2lsFiAi&#13;&#10;jfG/8YfYmeSgnjK4KqUV5OoXAAD//wMAUEsBAi0AFAAGAAgAAAAhANvh9svuAAAAhQEAABMAAAAA&#13;&#10;AAAAAAAAAAAAAAAAAFtDb250ZW50X1R5cGVzXS54bWxQSwECLQAUAAYACAAAACEAWvQsW78AAAAV&#13;&#10;AQAACwAAAAAAAAAAAAAAAAAfAQAAX3JlbHMvLnJlbHNQSwECLQAUAAYACAAAACEAaqAEcckAAADi&#13;&#10;AAAADwAAAAAAAAAAAAAAAAAHAgAAZHJzL2Rvd25yZXYueG1sUEsFBgAAAAADAAMAtwAAAP0CAAAA&#13;&#10;AA==&#13;&#10;" filled="f" strokeweight="1pt">
                    <v:textbox>
                      <w:txbxContent>
                        <w:p w:rsidR="00EC04D5" w:rsidRDefault="00EC04D5" w:rsidP="00EC04D5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中黑简" w:eastAsia="汉仪中黑简" w:hAnsi="汉仪书宋二简" w:cs="汉仪书宋二简"/>
                              <w:bCs/>
                              <w:color w:val="000000"/>
                            </w:rPr>
                          </w:pPr>
                          <w:r>
                            <w:rPr>
                              <w:rFonts w:ascii="汉仪中黑简" w:eastAsia="汉仪中黑简" w:hAnsi="汉仪书宋二简" w:cs="汉仪书宋二简" w:hint="eastAsia"/>
                              <w:bCs/>
                              <w:color w:val="000000"/>
                            </w:rPr>
                            <w:t>直接正犯</w:t>
                          </w:r>
                        </w:p>
                      </w:txbxContent>
                    </v:textbox>
                  </v:rect>
                  <v:line id="直接连接符 232" o:spid="_x0000_s1041" style="position:absolute;visibility:visible;mso-wrap-style:square" from="8918,149568" to="9644,149569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AsUy0yAAAAOIAAAAPAAAAZHJzL2Rvd25yZXYueG1sRI/LasMw&#13;&#10;EEX3hfyDmEB3tZQs0uBYCXnQUtpCnh8wWBPbxBoZS02Ufn1VKHQzzHC5ZzjFItpWXKn3jWMNo0yB&#13;&#10;IC6dabjScDq+PE1B+IBssHVMGu7kYTEfPBSYG3fjPV0PoRIJwj5HDXUIXS6lL2uy6DPXEafs7HqL&#13;&#10;IZ19JU2PtwS3rRwrNZEWG04fauxoXVN5OXxZDd/qI6Kattsd82Zcvb6v7p8ctX4cxs0sjeUMRKAY&#13;&#10;/ht/iDeTHNTzBH6V0gpy/gMAAP//AwBQSwECLQAUAAYACAAAACEA2+H2y+4AAACFAQAAEwAAAAAA&#13;&#10;AAAAAAAAAAAAAAAAW0NvbnRlbnRfVHlwZXNdLnhtbFBLAQItABQABgAIAAAAIQBa9CxbvwAAABUB&#13;&#10;AAALAAAAAAAAAAAAAAAAAB8BAABfcmVscy8ucmVsc1BLAQItABQABgAIAAAAIQAAsUy0yAAAAOIA&#13;&#10;AAAPAAAAAAAAAAAAAAAAAAcCAABkcnMvZG93bnJldi54bWxQSwUGAAAAAAMAAwC3AAAA/AIAAAAA&#13;&#10;" strokeweight="1pt">
                    <v:stroke joinstyle="miter"/>
                  </v:line>
                  <v:shape id="直接箭头连接符 33" o:spid="_x0000_s1042" type="#_x0000_t32" style="position:absolute;left:5850;top:149608;width:1527;height:9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p0ejpyAAAAOIAAAAPAAAAZHJzL2Rvd25yZXYueG1sRI/RagIx&#13;&#10;EEXfC/5DmIIvRRMVal2NIi2KtE+1fsCwGXeXbiZLEndXv94Ihb4MM1zuGc5q09tatORD5VjDZKxA&#13;&#10;EOfOVFxoOP3sRm8gQkQ2WDsmDVcKsFkPnlaYGdfxN7XHWIgE4ZChhjLGJpMy5CVZDGPXEKfs7LzF&#13;&#10;mE5fSOOxS3Bby6lSr9JixelDiQ29l5T/Hi9WQ3/bt187uZh49bIPt5miz1l30Xr43H8s09guQUTq&#13;&#10;43/jD3EwyUHN5/BQSivI9R0AAP//AwBQSwECLQAUAAYACAAAACEA2+H2y+4AAACFAQAAEwAAAAAA&#13;&#10;AAAAAAAAAAAAAAAAW0NvbnRlbnRfVHlwZXNdLnhtbFBLAQItABQABgAIAAAAIQBa9CxbvwAAABUB&#13;&#10;AAALAAAAAAAAAAAAAAAAAB8BAABfcmVscy8ucmVsc1BLAQItABQABgAIAAAAIQBp0ejpyAAAAOIA&#13;&#10;AAAPAAAAAAAAAAAAAAAAAAcCAABkcnMvZG93bnJldi54bWxQSwUGAAAAAAMAAwC3AAAA/AIAAAAA&#13;&#10;" strokeweight="1pt">
                    <v:stroke endarrow="open" joinstyle="miter"/>
                  </v:shape>
                  <v:rect id="左大括号 2" o:spid="_x0000_s1043" style="position:absolute;left:10493;top:152371;width:1440;height:618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nIyBTyQAAAOIAAAAPAAAAZHJzL2Rvd25yZXYueG1sRI9BT8Mw&#13;&#10;DIXvSPsPkSdxY+k4wNQtmxgIAdoBbbC7l3htReNUSdZ2/x4fkLg8+enJn/1Wm9G3qqeYmsAG5rMC&#13;&#10;FLENruHKwPfX690CVMrIDtvAZOBKCTbryc0KSxcG3lN/yJUSCKcSDdQ5d6XWydbkMc1CRyzZOUSP&#13;&#10;WWystIs4CNy3+r4oHrTHhuVCjR0912R/Dhdv4BjO28HbE3/018/m8raL1i52xtxOx5elyNMSVKYx&#13;&#10;/2/8Id6ddCge5WepJCPo9S8AAAD//wMAUEsBAi0AFAAGAAgAAAAhANvh9svuAAAAhQEAABMAAAAA&#13;&#10;AAAAAAAAAAAAAAAAAFtDb250ZW50X1R5cGVzXS54bWxQSwECLQAUAAYACAAAACEAWvQsW78AAAAV&#13;&#10;AQAACwAAAAAAAAAAAAAAAAAfAQAAX3JlbHMvLnJlbHNQSwECLQAUAAYACAAAACEA5yMgU8kAAADi&#13;&#10;AAAADwAAAAAAAAAAAAAAAAAHAgAAZHJzL2Rvd25yZXYueG1sUEsFBgAAAAADAAMAtwAAAP0CAAAA&#13;&#10;AA==&#13;&#10;" filled="f" stroked="f" strokeweight="1pt">
                    <v:textbox>
                      <w:txbxContent>
                        <w:p w:rsidR="00EC04D5" w:rsidRDefault="00EC04D5" w:rsidP="00EC04D5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中黑简" w:eastAsia="汉仪中黑简" w:hAnsi="汉仪书宋二简" w:cs="汉仪书宋二简"/>
                              <w:bCs/>
                              <w:color w:val="000000"/>
                            </w:rPr>
                          </w:pPr>
                          <w:r>
                            <w:rPr>
                              <w:rFonts w:ascii="汉仪中黑简" w:eastAsia="汉仪中黑简" w:hAnsi="汉仪书宋二简" w:cs="汉仪书宋二简" w:hint="eastAsia"/>
                              <w:bCs/>
                              <w:color w:val="000000"/>
                            </w:rPr>
                            <w:t>共同犯罪</w:t>
                          </w:r>
                        </w:p>
                      </w:txbxContent>
                    </v:textbox>
                  </v:rect>
                  <v:rect id="左大括号 2" o:spid="_x0000_s1044" style="position:absolute;left:9263;top:150668;width:1455;height:695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Ib4XIyAAAAOIAAAAPAAAAZHJzL2Rvd25yZXYueG1sRI/BagIx&#13;&#10;EIbvgu8QRuhNs/bQ2tUotaWoeJDa9j5Nxt2lm8mSxN317RtB8DLM8PN/w7dY9bYWLflQOVYwnWQg&#13;&#10;iLUzFRcKvr8+xjMQISIbrB2TggsFWC2HgwXmxnX8Se0xFiJBOOSooIyxyaUMuiSLYeIa4pSdnLcY&#13;&#10;0+kLaTx2CW5r+ZhlT9JixelDiQ29laT/jmer4Med1p3Vv7xrL4fqvNl7rWd7pR5G/fs8jdc5iEh9&#13;&#10;vDduiK1JDtnzC1yV0gpy+Q8AAP//AwBQSwECLQAUAAYACAAAACEA2+H2y+4AAACFAQAAEwAAAAAA&#13;&#10;AAAAAAAAAAAAAAAAW0NvbnRlbnRfVHlwZXNdLnhtbFBLAQItABQABgAIAAAAIQBa9CxbvwAAABUB&#13;&#10;AAALAAAAAAAAAAAAAAAAAB8BAABfcmVscy8ucmVsc1BLAQItABQABgAIAAAAIQCIb4XIyAAAAOIA&#13;&#10;AAAPAAAAAAAAAAAAAAAAAAcCAABkcnMvZG93bnJldi54bWxQSwUGAAAAAAMAAwC3AAAA/AIAAAAA&#13;&#10;" filled="f" stroked="f" strokeweight="1pt">
                    <v:textbox>
                      <w:txbxContent>
                        <w:p w:rsidR="00EC04D5" w:rsidRDefault="00EC04D5" w:rsidP="00EC04D5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中黑简" w:eastAsia="汉仪中黑简" w:hAnsi="汉仪书宋二简" w:cs="汉仪书宋二简"/>
                              <w:bCs/>
                              <w:color w:val="000000"/>
                            </w:rPr>
                          </w:pPr>
                          <w:r>
                            <w:rPr>
                              <w:rFonts w:ascii="汉仪中黑简" w:eastAsia="汉仪中黑简" w:hAnsi="汉仪书宋二简" w:cs="汉仪书宋二简" w:hint="eastAsia"/>
                              <w:bCs/>
                              <w:color w:val="000000"/>
                            </w:rPr>
                            <w:t>正犯</w:t>
                          </w:r>
                        </w:p>
                      </w:txbxContent>
                    </v:textbox>
                  </v:rect>
                  <v:rect id="左大括号 2" o:spid="_x0000_s1045" style="position:absolute;left:5690;top:152069;width:1639;height:431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e0npvygAAAOIAAAAPAAAAZHJzL2Rvd25yZXYueG1sRI/BSgMx&#13;&#10;EIbvgu8QRvBms/UgZdu02KroRey2RfE2bMZNcDNZN7Hdvn3nUOhl+Idhvp9vthhCq/bUJx/ZwHhU&#13;&#10;gCKuo/XcGNhtX+4moFJGtthGJgNHSrCYX1/NsLTxwBXtN7lRAuFUogGXc1dqnWpHAdModsRy+4l9&#13;&#10;wCxr32jb40HgodX3RfGgA3qWBocdrRzVv5v/YOB9t15aX32449/r6vlz/NX5ZfVtzO3N8DSV8TgF&#13;&#10;lWnIl48z4s2KQzERCVGSCHp+AgAA//8DAFBLAQItABQABgAIAAAAIQDb4fbL7gAAAIUBAAATAAAA&#13;&#10;AAAAAAAAAAAAAAAAAABbQ29udGVudF9UeXBlc10ueG1sUEsBAi0AFAAGAAgAAAAhAFr0LFu/AAAA&#13;&#10;FQEAAAsAAAAAAAAAAAAAAAAAHwEAAF9yZWxzLy5yZWxzUEsBAi0AFAAGAAgAAAAhAN7Sem/KAAAA&#13;&#10;4gAAAA8AAAAAAAAAAAAAAAAABwIAAGRycy9kb3ducmV2LnhtbFBLBQYAAAAAAwADALcAAAD+AgAA&#13;&#10;AAA=&#13;&#10;" filled="f" stroked="f" strokeweight=".5pt">
                    <v:textbox>
                      <w:txbxContent>
                        <w:p w:rsidR="00EC04D5" w:rsidRDefault="00EC04D5" w:rsidP="00EC04D5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 w:val="20"/>
                              <w:szCs w:val="20"/>
                            </w:rPr>
                            <w:t>符合分则</w:t>
                          </w:r>
                        </w:p>
                      </w:txbxContent>
                    </v:textbox>
                  </v:rect>
                  <v:rect id="矩形 208" o:spid="_x0000_s1046" style="position:absolute;left:7369;top:152322;width:1545;height:650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gTnJVyQAAAOIAAAAPAAAAZHJzL2Rvd25yZXYueG1sRI/BagIx&#13;&#10;EIbvhb5DmIK3mlhqkdUoZaVQsVBqvXgbNuPu2s1kSeLu+vaNIHgZZvj5v+FbrAbbiI58qB1rmIwV&#13;&#10;COLCmZpLDfvfj+cZiBCRDTaOScOFAqyWjw8LzIzr+Ye6XSxFgnDIUEMVY5tJGYqKLIaxa4lTdnTe&#13;&#10;YkynL6Xx2Ce4beSLUm/SYs3pQ4Ut5RUVf7uz1XCYnuR3nfd4/tqst9POO5W/Oq1HT8N6nsb7HESk&#13;&#10;Id4bN8SnSQ5qNoGrUlpBLv8BAAD//wMAUEsBAi0AFAAGAAgAAAAhANvh9svuAAAAhQEAABMAAAAA&#13;&#10;AAAAAAAAAAAAAAAAAFtDb250ZW50X1R5cGVzXS54bWxQSwECLQAUAAYACAAAACEAWvQsW78AAAAV&#13;&#10;AQAACwAAAAAAAAAAAAAAAAAfAQAAX3JlbHMvLnJlbHNQSwECLQAUAAYACAAAACEAIE5yVckAAADi&#13;&#10;AAAADwAAAAAAAAAAAAAAAAAHAgAAZHJzL2Rvd25yZXYueG1sUEsFBgAAAAADAAMAtwAAAP0CAAAA&#13;&#10;AA==&#13;&#10;" filled="f" strokeweight="1pt">
                    <v:textbox>
                      <w:txbxContent>
                        <w:p w:rsidR="00EC04D5" w:rsidRDefault="00EC04D5" w:rsidP="00EC04D5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中黑简" w:eastAsia="汉仪中黑简" w:hAnsi="汉仪书宋二简" w:cs="汉仪书宋二简"/>
                              <w:bCs/>
                              <w:color w:val="000000"/>
                            </w:rPr>
                          </w:pPr>
                          <w:r>
                            <w:rPr>
                              <w:rFonts w:ascii="汉仪中黑简" w:eastAsia="汉仪中黑简" w:hAnsi="汉仪书宋二简" w:cs="汉仪书宋二简" w:hint="eastAsia"/>
                              <w:bCs/>
                              <w:color w:val="000000"/>
                            </w:rPr>
                            <w:t>间接正犯</w:t>
                          </w:r>
                        </w:p>
                      </w:txbxContent>
                    </v:textbox>
                  </v:rect>
                  <v:shape id="直接箭头连接符 33" o:spid="_x0000_s1047" type="#_x0000_t32" style="position:absolute;left:5850;top:152668;width:1527;height:9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McztWyAAAAOIAAAAPAAAAZHJzL2Rvd25yZXYueG1sRI/dagIx&#13;&#10;EEbvC75DmII3pSYqFF2NIi1KsVf+PMCwme4u3UyWJO6uPn0jCN4MM3x8ZzjLdW9r0ZIPlWMN45EC&#13;&#10;QZw7U3Gh4Xzavs9AhIhssHZMGq4UYL0avCwxM67jA7XHWIgE4ZChhjLGJpMy5CVZDCPXEKfs13mL&#13;&#10;MZ2+kMZjl+C2lhOlPqTFitOHEhv6LCn/O16shv62a3+2cj726m0XblNF+2l30Xr42n8t0tgsQETq&#13;&#10;47PxQHyb5KBmE7grpRXk6h8AAP//AwBQSwECLQAUAAYACAAAACEA2+H2y+4AAACFAQAAEwAAAAAA&#13;&#10;AAAAAAAAAAAAAAAAW0NvbnRlbnRfVHlwZXNdLnhtbFBLAQItABQABgAIAAAAIQBa9CxbvwAAABUB&#13;&#10;AAALAAAAAAAAAAAAAAAAAB8BAABfcmVscy8ucmVsc1BLAQItABQABgAIAAAAIQBMcztWyAAAAOIA&#13;&#10;AAAPAAAAAAAAAAAAAAAAAAcCAABkcnMvZG93bnJldi54bWxQSwUGAAAAAAMAAwC3AAAA/AIAAAAA&#13;&#10;" strokeweight="1pt">
                    <v:stroke endarrow="open" joinstyle="miter"/>
                  </v:shape>
                  <v:line id="直接连接符 232" o:spid="_x0000_s1048" style="position:absolute;visibility:visible;mso-wrap-style:square" from="8918,152658" to="9644,152659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lE58LxwAAAOIAAAAPAAAAZHJzL2Rvd25yZXYueG1sRI/RagIx&#13;&#10;EEXfhf5DmIJvmlRBltUobaUiWtDafsCwme4u3UyWTdTo15uC4Msww+We4cwW0TbiRJ2vHWt4GSoQ&#13;&#10;xIUzNZcafr4/BhkIH5ANNo5Jw4U8LOZPvRnmxp35i06HUIoEYZ+jhiqENpfSFxVZ9EPXEqfs13UW&#13;&#10;Qzq7UpoOzwluGzlSaiIt1pw+VNjSe0XF3+FoNVzVNqLKmt2eeTkqV5u3yydHrfvPcTlN43UKIlAM&#13;&#10;j8YdsTbJQWVj+FdKK8j5DQAA//8DAFBLAQItABQABgAIAAAAIQDb4fbL7gAAAIUBAAATAAAAAAAA&#13;&#10;AAAAAAAAAAAAAABbQ29udGVudF9UeXBlc10ueG1sUEsBAi0AFAAGAAgAAAAhAFr0LFu/AAAAFQEA&#13;&#10;AAsAAAAAAAAAAAAAAAAAHwEAAF9yZWxzLy5yZWxzUEsBAi0AFAAGAAgAAAAhACUTnwvHAAAA4gAA&#13;&#10;AA8AAAAAAAAAAAAAAAAABwIAAGRycy9kb3ducmV2LnhtbFBLBQYAAAAAAwADALcAAAD7AgAAAAA=&#13;&#10;" strokeweight="1pt">
                    <v:stroke joinstyle="miter"/>
                  </v:line>
                  <v:line id="直接连接符 232" o:spid="_x0000_s1049" style="position:absolute;visibility:visible;mso-wrap-style:square" from="9634,149582" to="9634,152657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q+gd/xwAAAOIAAAAPAAAAZHJzL2Rvd25yZXYueG1sRI/RagIx&#13;&#10;EEXfhf5DmIJvmlREltUobaUiWtDafsCwme4u3UyWTdTo15uC4Msww+We4cwW0TbiRJ2vHWt4GSoQ&#13;&#10;xIUzNZcafr4/BhkIH5ANNo5Jw4U8LOZPvRnmxp35i06HUIoEYZ+jhiqENpfSFxVZ9EPXEqfs13UW&#13;&#10;Qzq7UpoOzwluGzlSaiIt1pw+VNjSe0XF3+FoNVzVNqLKmt2eeTkqV5u3yydHrfvPcTlN43UKIlAM&#13;&#10;j8YdsTbJQWVj+FdKK8j5DQAA//8DAFBLAQItABQABgAIAAAAIQDb4fbL7gAAAIUBAAATAAAAAAAA&#13;&#10;AAAAAAAAAAAAAABbQ29udGVudF9UeXBlc10ueG1sUEsBAi0AFAAGAAgAAAAhAFr0LFu/AAAAFQEA&#13;&#10;AAsAAAAAAAAAAAAAAAAAHwEAAF9yZWxzLy5yZWxzUEsBAi0AFAAGAAgAAAAhAKr6B3/HAAAA4gAA&#13;&#10;AA8AAAAAAAAAAAAAAAAABwIAAGRycy9kb3ducmV2LnhtbFBLBQYAAAAAAwADALcAAAD7AgAAAAA=&#13;&#10;" strokeweight="1pt">
                    <v:stroke joinstyle="miter"/>
                  </v:line>
                  <v:rect id="左大括号 2" o:spid="_x0000_s1050" style="position:absolute;left:5690;top:153829;width:1639;height:625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Opdn3ywAAAOIAAAAPAAAAZHJzL2Rvd25yZXYueG1sRI/BSsNA&#13;&#10;EIbvgu+wjODNbipYStpNsFWxF7GJxdLbkB2zi9nZmF3b9O1dQfAyzPDzf8O3LEfXiSMNwXpWMJ1k&#13;&#10;IIgbry23CnZvTzdzECEia+w8k4IzBSiLy4sl5tqfuKJjHVuRIBxyVGBi7HMpQ2PIYZj4njhlH35w&#13;&#10;GNM5tFIPeEpw18nbLJtJh5bTB4M9rQ01n/W3U/Cy2660rV7N+et5/fg+3fd2VR2Uur4aHxZp3C9A&#13;&#10;RBrjf+MPsdHJIZvfwa9SWkEWPwAAAP//AwBQSwECLQAUAAYACAAAACEA2+H2y+4AAACFAQAAEwAA&#13;&#10;AAAAAAAAAAAAAAAAAAAAW0NvbnRlbnRfVHlwZXNdLnhtbFBLAQItABQABgAIAAAAIQBa9CxbvwAA&#13;&#10;ABUBAAALAAAAAAAAAAAAAAAAAB8BAABfcmVscy8ucmVsc1BLAQItABQABgAIAAAAIQDOpdn3ywAA&#13;&#10;AOIAAAAPAAAAAAAAAAAAAAAAAAcCAABkcnMvZG93bnJldi54bWxQSwUGAAAAAAMAAwC3AAAA/wIA&#13;&#10;AAAA&#13;&#10;" filled="f" stroked="f" strokeweight=".5pt">
                    <v:textbox>
                      <w:txbxContent>
                        <w:p w:rsidR="00EC04D5" w:rsidRDefault="00EC04D5" w:rsidP="00EC04D5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 w:val="20"/>
                              <w:szCs w:val="20"/>
                            </w:rPr>
                            <w:t>符合分则</w:t>
                          </w:r>
                        </w:p>
                      </w:txbxContent>
                    </v:textbox>
                  </v:rect>
                  <v:rect id="矩形 208" o:spid="_x0000_s1051" style="position:absolute;left:7369;top:153942;width:1545;height:799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vp+ohyQAAAOIAAAAPAAAAZHJzL2Rvd25yZXYueG1sRI9Na8Mw&#13;&#10;DIbvg/0Ho8Fuq72xlpLWLSNlsNHC6MelNxGrSbpYDrabZP++Lgx6ERIv7yOe+XKwjejIh9qxhteR&#13;&#10;AkFcOFNzqeGw/3yZgggR2WDjmDT8UYDl4vFhjplxPW+p28VSJAiHDDVUMbaZlKGoyGIYuZY4ZSfn&#13;&#10;LcZ0+lIaj32C20a+KTWRFmtOHypsKa+o+N1drIbj+Cx/6rzHy+Z7tR533qn83Wn9/DSsZml8zEBE&#13;&#10;GuK98Y/4MslBTSdwU0oryMUVAAD//wMAUEsBAi0AFAAGAAgAAAAhANvh9svuAAAAhQEAABMAAAAA&#13;&#10;AAAAAAAAAAAAAAAAAFtDb250ZW50X1R5cGVzXS54bWxQSwECLQAUAAYACAAAACEAWvQsW78AAAAV&#13;&#10;AQAACwAAAAAAAAAAAAAAAAAfAQAAX3JlbHMvLnJlbHNQSwECLQAUAAYACAAAACEAr6fqIckAAADi&#13;&#10;AAAADwAAAAAAAAAAAAAAAAAHAgAAZHJzL2Rvd25yZXYueG1sUEsFBgAAAAADAAMAtwAAAP0CAAAA&#13;&#10;AA==&#13;&#10;" filled="f" strokeweight="1pt">
                    <v:textbox>
                      <w:txbxContent>
                        <w:p w:rsidR="00EC04D5" w:rsidRDefault="00EC04D5" w:rsidP="00EC04D5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中黑简" w:eastAsia="汉仪中黑简" w:hAnsi="汉仪书宋二简" w:cs="汉仪书宋二简"/>
                              <w:bCs/>
                              <w:color w:val="000000"/>
                            </w:rPr>
                          </w:pPr>
                          <w:r>
                            <w:rPr>
                              <w:rFonts w:ascii="汉仪中黑简" w:eastAsia="汉仪中黑简" w:hAnsi="汉仪书宋二简" w:cs="汉仪书宋二简" w:hint="eastAsia"/>
                              <w:bCs/>
                              <w:color w:val="000000"/>
                            </w:rPr>
                            <w:t>教唆犯</w:t>
                          </w:r>
                        </w:p>
                        <w:p w:rsidR="00EC04D5" w:rsidRDefault="00EC04D5" w:rsidP="00EC04D5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中黑简" w:eastAsia="汉仪中黑简" w:hAnsi="汉仪书宋二简" w:cs="汉仪书宋二简"/>
                              <w:bCs/>
                              <w:color w:val="000000"/>
                            </w:rPr>
                          </w:pPr>
                          <w:r>
                            <w:rPr>
                              <w:rFonts w:ascii="汉仪中黑简" w:eastAsia="汉仪中黑简" w:hAnsi="汉仪书宋二简" w:cs="汉仪书宋二简" w:hint="eastAsia"/>
                              <w:bCs/>
                              <w:color w:val="000000"/>
                            </w:rPr>
                            <w:t>帮助犯</w:t>
                          </w:r>
                        </w:p>
                      </w:txbxContent>
                    </v:textbox>
                  </v:rect>
                  <v:shape id="直接箭头连接符 33" o:spid="_x0000_s1052" type="#_x0000_t32" style="position:absolute;left:5707;top:154378;width:1527;height:9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cBJjOyAAAAOIAAAAPAAAAZHJzL2Rvd25yZXYueG1sRI/RagIx&#13;&#10;EEXfC/5DmIIvRRMVWl2NIi2KtE+1fsCwGXeXbiZLEndXv94Ihb4MM1zuGc5q09tatORD5VjDZKxA&#13;&#10;EOfOVFxoOP3sRnMQISIbrB2ThisF2KwHTyvMjOv4m9pjLESCcMhQQxljk0kZ8pIshrFriFN2dt5i&#13;&#10;TKcvpPHYJbit5VSpV2mx4vShxIbeS8p/jxerob/t26+dXEy8etmH20zR56y7aD187j+WaWyXICL1&#13;&#10;8b/xhziY5KDmb/BQSivI9R0AAP//AwBQSwECLQAUAAYACAAAACEA2+H2y+4AAACFAQAAEwAAAAAA&#13;&#10;AAAAAAAAAAAAAAAAW0NvbnRlbnRfVHlwZXNdLnhtbFBLAQItABQABgAIAAAAIQBa9CxbvwAAABUB&#13;&#10;AAALAAAAAAAAAAAAAAAAAB8BAABfcmVscy8ucmVsc1BLAQItABQABgAIAAAAIQBcBJjOyAAAAOIA&#13;&#10;AAAPAAAAAAAAAAAAAAAAAAcCAABkcnMvZG93bnJldi54bWxQSwUGAAAAAAMAAwC3AAAA/AIAAAAA&#13;&#10;" strokeweight="1pt">
                    <v:stroke endarrow="open" joinstyle="miter"/>
                  </v:shape>
                  <v:line id="直接连接符 232" o:spid="_x0000_s1053" style="position:absolute;visibility:visible;mso-wrap-style:square" from="8918,154368" to="9644,154369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rtw16yAAAAOIAAAAPAAAAZHJzL2Rvd25yZXYueG1sRI9BawIx&#13;&#10;EIXvBf9DGKG3mtRDWVajaEUpttDW9gcMm3F3cTNZNqlGf33nUOjlMY/HfDNvvsy+U2caYhvYwuPE&#13;&#10;gCKugmu5tvD9tX0oQMWE7LALTBauFGG5GN3NsXThwp90PqRaCYRjiRaalPpS61g15DFOQk8s2TEM&#13;&#10;HpPYodZuwIvAfaenxjxpjy3LhQZ7em6oOh1+vIWbec1oiu79g3kzrXf79fWNs7X347yZiaxmoBLl&#13;&#10;9L/xh3hx0sEU8rNUkhH04hcAAP//AwBQSwECLQAUAAYACAAAACEA2+H2y+4AAACFAQAAEwAAAAAA&#13;&#10;AAAAAAAAAAAAAAAAW0NvbnRlbnRfVHlwZXNdLnhtbFBLAQItABQABgAIAAAAIQBa9CxbvwAAABUB&#13;&#10;AAALAAAAAAAAAAAAAAAAAB8BAABfcmVscy8ucmVsc1BLAQItABQABgAIAAAAIQArtw16yAAAAOIA&#13;&#10;AAAPAAAAAAAAAAAAAAAAAAcCAABkcnMvZG93bnJldi54bWxQSwUGAAAAAAMAAwC3AAAA/AIAAAAA&#13;&#10;" strokeweight="1pt">
                    <v:stroke joinstyle="miter"/>
                  </v:line>
                </v:group>
                <v:group id="组合 1089" o:spid="_x0000_s1054" style="position:absolute;left:2067;width:48582;height:41890" coordsize="48582,41890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0IzTbygAAAOIAAAAPAAAAZHJzL2Rvd25yZXYueG1sRI9Na8JA&#13;&#10;EIbvQv/DMoK3uknFojGriG2lBxHUQvE2ZCcfmJ0N2W0S/323UPAyzPDyPsOTbgZTi45aV1lWEE8j&#13;&#10;EMSZ1RUXCr4uH88LEM4ja6wtk4I7Odisn0YpJtr2fKLu7AsRIOwSVFB63yRSuqwkg25qG+KQ5bY1&#13;&#10;6MPZFlK32Ae4qeVLFL1KgxWHDyU2tCspu51/jIJ9j/12Fr93h1u+u18v8+P3ISalJuPhbRXGdgXC&#13;&#10;0+AfjX/Epw4O0WIJf0phBbn+BQAA//8DAFBLAQItABQABgAIAAAAIQDb4fbL7gAAAIUBAAATAAAA&#13;&#10;AAAAAAAAAAAAAAAAAABbQ29udGVudF9UeXBlc10ueG1sUEsBAi0AFAAGAAgAAAAhAFr0LFu/AAAA&#13;&#10;FQEAAAsAAAAAAAAAAAAAAAAAHwEAAF9yZWxzLy5yZWxzUEsBAi0AFAAGAAgAAAAhAHQjNNvKAAAA&#13;&#10;4gAAAA8AAAAAAAAAAAAAAAAABwIAAGRycy9kb3ducmV2LnhtbFBLBQYAAAAAAwADALcAAAD+AgAA&#13;&#10;AAA=&#13;&#10;">
                  <v:shapetype id="_x0000_t88" coordsize="21600,21600" o:spt="88" adj="1800,10800" path="m,qx10800@0l10800@2qy21600@11,10800@3l10800@1qy,21600e" filled="f">
                    <v:formulas>
                      <v:f eqn="val #0"/>
                      <v:f eqn="sum 21600 0 #0"/>
                      <v:f eqn="sum #1 0 #0"/>
                      <v:f eqn="sum #1 #0 0"/>
                      <v:f eqn="prod #0 9598 32768"/>
                      <v:f eqn="sum 21600 0 @4"/>
                      <v:f eqn="sum 21600 0 #1"/>
                      <v:f eqn="min #1 @6"/>
                      <v:f eqn="prod @7 1 2"/>
                      <v:f eqn="prod #0 2 1"/>
                      <v:f eqn="sum 21600 0 @9"/>
                      <v:f eqn="val #1"/>
                    </v:formulas>
                    <v:path arrowok="t" o:connecttype="custom" o:connectlocs="0,0;21600,@11;0,21600" textboxrect="0,@4,7637,@5"/>
                    <v:handles>
                      <v:h position="center,#0" yrange="0,@8"/>
                      <v:h position="bottomRight,#1" yrange="@9,@10"/>
                    </v:handles>
                  </v:shapetype>
                  <v:shape id="右大括号 1090" o:spid="_x0000_s1055" type="#_x0000_t88" style="position:absolute;left:46912;top:18526;width:1670;height:20673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Xix79yQAAAOIAAAAPAAAAZHJzL2Rvd25yZXYueG1sRI/BasJA&#13;&#10;EIbvhb7DMoXe6kZBaaOriKW0FDw0VrwO2TEbzM6m2dWkb+8cBC/DPwzz/XyL1eAbdaEu1oENjEcZ&#13;&#10;KOIy2JorA7+7j5dXUDEhW2wCk4F/irBaPj4sMLeh5x+6FKlSAuGYowGXUptrHUtHHuMotMRyO4bO&#13;&#10;Y5K1q7TtsBe4b/Qky2baY83S4LCljaPyVJy9ga393Lgpnf+G/WQay/3he130M2Oen4b3uYz1HFSi&#13;&#10;Id0/bogvKw7Zm0iIkkTQyysAAAD//wMAUEsBAi0AFAAGAAgAAAAhANvh9svuAAAAhQEAABMAAAAA&#13;&#10;AAAAAAAAAAAAAAAAAFtDb250ZW50X1R5cGVzXS54bWxQSwECLQAUAAYACAAAACEAWvQsW78AAAAV&#13;&#10;AQAACwAAAAAAAAAAAAAAAAAfAQAAX3JlbHMvLnJlbHNQSwECLQAUAAYACAAAACEAV4se/ckAAADi&#13;&#10;AAAADwAAAAAAAAAAAAAAAAAHAgAAZHJzL2Rvd25yZXYueG1sUEsFBgAAAAADAAMAtwAAAP0CAAAA&#13;&#10;AA==&#13;&#10;" adj="145" strokeweight=".5pt">
                    <v:stroke joinstyle="miter"/>
                  </v:shape>
                  <v:rect id="矩形 289" o:spid="_x0000_s1056" style="position:absolute;width:16141;height:3260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ll+SIyQAAAOIAAAAPAAAAZHJzL2Rvd25yZXYueG1sRI/BagIx&#13;&#10;EIbvBd8hjOCtJhYt7WoUWSkoLUitF2/DZrq7dTNZkri7ffumUOhlmOHn/4ZvtRlsIzryoXasYTZV&#13;&#10;IIgLZ2ouNZw/Xu6fQISIbLBxTBq+KcBmPbpbYWZcz+/UnWIpEoRDhhqqGNtMylBUZDFMXUucsk/n&#13;&#10;LcZ0+lIaj32C20Y+KPUoLdacPlTYUl5RcT3drIbL4kse67zH29th97rovFP53Gk9GQ+7ZRrbJYhI&#13;&#10;Q/xv/CH2Jjmo5xn8KqUV5PoHAAD//wMAUEsBAi0AFAAGAAgAAAAhANvh9svuAAAAhQEAABMAAAAA&#13;&#10;AAAAAAAAAAAAAAAAAFtDb250ZW50X1R5cGVzXS54bWxQSwECLQAUAAYACAAAACEAWvQsW78AAAAV&#13;&#10;AQAACwAAAAAAAAAAAAAAAAAfAQAAX3JlbHMvLnJlbHNQSwECLQAUAAYACAAAACEApZfkiMkAAADi&#13;&#10;AAAADwAAAAAAAAAAAAAAAAAHAgAAZHJzL2Rvd25yZXYueG1sUEsFBgAAAAADAAMAtwAAAP0CAAAA&#13;&#10;AA==&#13;&#10;" filled="f" strokeweight="1pt"/>
                  <v:rect id="矩形 1092" o:spid="_x0000_s1057" style="position:absolute;top:17810;width:16141;height:4533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VRXr/ygAAAOIAAAAPAAAAZHJzL2Rvd25yZXYueG1sRI9Na8Mw&#13;&#10;DIbvg/0Ho8Fuq72yjjatW0bKoGWD0o9LbyJWk3SxHGw3yf79PBjsIiRe3kc8i9VgG9GRD7VjDc8j&#13;&#10;BYK4cKbmUsPp+P40BREissHGMWn4pgCr5f3dAjPjet5Td4ilSBAOGWqoYmwzKUNRkcUwci1xyi7O&#13;&#10;W4zp9KU0HvsEt40cK/UqLdacPlTYUl5R8XW4WQ3nyVXu6rzH2+d2/THpvFP5i9P68WFYz9N4m4OI&#13;&#10;NMT/xh9iY5KDmo3hVymtIJc/AAAA//8DAFBLAQItABQABgAIAAAAIQDb4fbL7gAAAIUBAAATAAAA&#13;&#10;AAAAAAAAAAAAAAAAAABbQ29udGVudF9UeXBlc10ueG1sUEsBAi0AFAAGAAgAAAAhAFr0LFu/AAAA&#13;&#10;FQEAAAsAAAAAAAAAAAAAAAAAHwEAAF9yZWxzLy5yZWxzUEsBAi0AFAAGAAgAAAAhAFVFev/KAAAA&#13;&#10;4gAAAA8AAAAAAAAAAAAAAAAABwIAAGRycy9kb3ducmV2LnhtbFBLBQYAAAAAAwADALcAAAD+AgAA&#13;&#10;AAA=&#13;&#10;" filled="f" strokeweight="1pt"/>
                  <v:rect id="矩形 1093" o:spid="_x0000_s1058" style="position:absolute;top:37357;width:16141;height:4533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6Cd9kygAAAOIAAAAPAAAAZHJzL2Rvd25yZXYueG1sRI9NS8NA&#13;&#10;EIbvgv9hGaE3u6u10qbdFkkpVCxIPy69DdkxiWZnw+42if/eFQQvwwwv7zM8y/VgG9GRD7VjDQ9j&#13;&#10;BYK4cKbmUsP5tL2fgQgR2WDjmDR8U4D16vZmiZlxPR+oO8ZSJAiHDDVUMbaZlKGoyGIYu5Y4ZR/O&#13;&#10;W4zp9KU0HvsEt418VOpZWqw5faiwpbyi4ut4tRou00/5Xuc9Xvevm7dp553Kn5zWo7ths0jjZQEi&#13;&#10;0hD/G3+InUkOaj6BX6W0glz9AAAA//8DAFBLAQItABQABgAIAAAAIQDb4fbL7gAAAIUBAAATAAAA&#13;&#10;AAAAAAAAAAAAAAAAAABbQ29udGVudF9UeXBlc10ueG1sUEsBAi0AFAAGAAgAAAAhAFr0LFu/AAAA&#13;&#10;FQEAAAsAAAAAAAAAAAAAAAAAHwEAAF9yZWxzLy5yZWxzUEsBAi0AFAAGAAgAAAAhADoJ32TKAAAA&#13;&#10;4gAAAA8AAAAAAAAAAAAAAAAABwIAAGRycy9kb3ducmV2LnhtbFBLBQYAAAAAAwADALcAAAD+AgAA&#13;&#10;AAA=&#13;&#10;" filled="f" strokeweight="1pt"/>
                </v:group>
                <w10:wrap anchorx="margin"/>
              </v:group>
            </w:pict>
          </mc:Fallback>
        </mc:AlternateContent>
      </w:r>
    </w:p>
    <w:p w:rsidR="00EC04D5" w:rsidRPr="001E3F06" w:rsidRDefault="00EC04D5" w:rsidP="00EC04D5">
      <w:pPr>
        <w:snapToGrid w:val="0"/>
        <w:ind w:firstLine="420"/>
        <w:rPr>
          <w:rFonts w:eastAsia="宋体"/>
          <w:color w:val="auto"/>
        </w:rPr>
      </w:pPr>
    </w:p>
    <w:p w:rsidR="00EC04D5" w:rsidRPr="001E3F06" w:rsidRDefault="00EC04D5" w:rsidP="00EC04D5">
      <w:pPr>
        <w:snapToGrid w:val="0"/>
        <w:ind w:firstLine="420"/>
        <w:rPr>
          <w:rFonts w:eastAsia="宋体"/>
          <w:color w:val="auto"/>
        </w:rPr>
      </w:pPr>
    </w:p>
    <w:p w:rsidR="00EC04D5" w:rsidRPr="001E3F06" w:rsidRDefault="00EC04D5" w:rsidP="00EC04D5">
      <w:pPr>
        <w:snapToGrid w:val="0"/>
        <w:ind w:firstLine="420"/>
        <w:rPr>
          <w:rFonts w:eastAsia="宋体"/>
          <w:color w:val="auto"/>
        </w:rPr>
      </w:pPr>
    </w:p>
    <w:p w:rsidR="00EC04D5" w:rsidRPr="001E3F06" w:rsidRDefault="00EC04D5" w:rsidP="00EC04D5">
      <w:pPr>
        <w:snapToGrid w:val="0"/>
        <w:ind w:firstLine="420"/>
        <w:rPr>
          <w:rFonts w:eastAsia="宋体"/>
          <w:color w:val="auto"/>
        </w:rPr>
      </w:pPr>
    </w:p>
    <w:p w:rsidR="00EC04D5" w:rsidRPr="001E3F06" w:rsidRDefault="00EC04D5" w:rsidP="00EC04D5">
      <w:pPr>
        <w:snapToGrid w:val="0"/>
        <w:ind w:firstLine="420"/>
        <w:rPr>
          <w:rFonts w:eastAsia="宋体"/>
          <w:color w:val="auto"/>
        </w:rPr>
      </w:pPr>
    </w:p>
    <w:p w:rsidR="00EC04D5" w:rsidRPr="001E3F06" w:rsidRDefault="00EC04D5" w:rsidP="00EC04D5">
      <w:pPr>
        <w:snapToGrid w:val="0"/>
        <w:ind w:firstLine="420"/>
        <w:rPr>
          <w:rFonts w:eastAsia="宋体"/>
          <w:color w:val="auto"/>
        </w:rPr>
      </w:pPr>
    </w:p>
    <w:p w:rsidR="00EC04D5" w:rsidRPr="001E3F06" w:rsidRDefault="00EC04D5" w:rsidP="00EC04D5">
      <w:pPr>
        <w:snapToGrid w:val="0"/>
        <w:ind w:firstLine="420"/>
        <w:rPr>
          <w:rFonts w:eastAsia="宋体"/>
          <w:color w:val="auto"/>
        </w:rPr>
      </w:pPr>
    </w:p>
    <w:p w:rsidR="00EC04D5" w:rsidRPr="001E3F06" w:rsidRDefault="00EC04D5" w:rsidP="00EC04D5">
      <w:pPr>
        <w:snapToGrid w:val="0"/>
        <w:ind w:firstLine="420"/>
        <w:rPr>
          <w:rFonts w:eastAsia="宋体"/>
          <w:color w:val="auto"/>
        </w:rPr>
      </w:pPr>
    </w:p>
    <w:p w:rsidR="00EC04D5" w:rsidRPr="001E3F06" w:rsidRDefault="00EC04D5" w:rsidP="00EC04D5">
      <w:pPr>
        <w:snapToGrid w:val="0"/>
        <w:ind w:firstLine="420"/>
        <w:rPr>
          <w:rFonts w:eastAsia="宋体"/>
          <w:color w:val="auto"/>
        </w:rPr>
      </w:pPr>
    </w:p>
    <w:p w:rsidR="00EC04D5" w:rsidRPr="001E3F06" w:rsidRDefault="00EC04D5" w:rsidP="00EC04D5">
      <w:pPr>
        <w:snapToGrid w:val="0"/>
        <w:ind w:firstLine="420"/>
        <w:rPr>
          <w:rFonts w:eastAsia="宋体"/>
          <w:color w:val="auto"/>
        </w:rPr>
      </w:pPr>
    </w:p>
    <w:p w:rsidR="00EC04D5" w:rsidRPr="001E3F06" w:rsidRDefault="00EC04D5" w:rsidP="00EC04D5">
      <w:pPr>
        <w:snapToGrid w:val="0"/>
        <w:ind w:firstLine="420"/>
        <w:rPr>
          <w:rFonts w:eastAsia="宋体"/>
          <w:color w:val="auto"/>
        </w:rPr>
      </w:pPr>
    </w:p>
    <w:p w:rsidR="00EC04D5" w:rsidRPr="001E3F06" w:rsidRDefault="00EC04D5" w:rsidP="00EC04D5">
      <w:pPr>
        <w:snapToGrid w:val="0"/>
        <w:ind w:firstLine="420"/>
        <w:rPr>
          <w:rFonts w:eastAsia="宋体"/>
          <w:color w:val="auto"/>
        </w:rPr>
      </w:pPr>
    </w:p>
    <w:p w:rsidR="00EC04D5" w:rsidRPr="001E3F06" w:rsidRDefault="00EC04D5" w:rsidP="00EC04D5">
      <w:pPr>
        <w:snapToGrid w:val="0"/>
        <w:ind w:firstLine="420"/>
        <w:rPr>
          <w:rFonts w:eastAsia="宋体"/>
          <w:color w:val="auto"/>
        </w:rPr>
      </w:pPr>
    </w:p>
    <w:p w:rsidR="00EC04D5" w:rsidRPr="001E3F06" w:rsidRDefault="00EC04D5" w:rsidP="00EC04D5">
      <w:pPr>
        <w:snapToGrid w:val="0"/>
        <w:ind w:firstLine="420"/>
        <w:rPr>
          <w:rFonts w:eastAsia="宋体"/>
          <w:color w:val="auto"/>
        </w:rPr>
      </w:pPr>
    </w:p>
    <w:p w:rsidR="00EC04D5" w:rsidRPr="001E3F06" w:rsidRDefault="00EC04D5" w:rsidP="00EC04D5">
      <w:pPr>
        <w:snapToGrid w:val="0"/>
        <w:ind w:firstLine="420"/>
        <w:rPr>
          <w:rFonts w:eastAsia="宋体"/>
          <w:color w:val="auto"/>
        </w:rPr>
      </w:pPr>
    </w:p>
    <w:p w:rsidR="00EC04D5" w:rsidRPr="001E3F06" w:rsidRDefault="00EC04D5" w:rsidP="00EC04D5">
      <w:pPr>
        <w:snapToGrid w:val="0"/>
        <w:ind w:firstLine="420"/>
        <w:rPr>
          <w:rFonts w:eastAsia="宋体"/>
          <w:color w:val="auto"/>
        </w:rPr>
      </w:pPr>
    </w:p>
    <w:p w:rsidR="00EC04D5" w:rsidRPr="001E3F06" w:rsidRDefault="00EC04D5" w:rsidP="00EC04D5">
      <w:pPr>
        <w:snapToGrid w:val="0"/>
        <w:ind w:firstLine="420"/>
        <w:rPr>
          <w:rFonts w:eastAsia="宋体"/>
          <w:color w:val="auto"/>
        </w:rPr>
      </w:pPr>
    </w:p>
    <w:p w:rsidR="00EC04D5" w:rsidRPr="001E3F06" w:rsidRDefault="00EC04D5" w:rsidP="00EC04D5">
      <w:pPr>
        <w:snapToGrid w:val="0"/>
        <w:ind w:firstLine="420"/>
        <w:rPr>
          <w:rFonts w:eastAsia="宋体"/>
          <w:color w:val="auto"/>
        </w:rPr>
      </w:pPr>
    </w:p>
    <w:p w:rsidR="00EC04D5" w:rsidRPr="001E3F06" w:rsidRDefault="00EC04D5" w:rsidP="00EC04D5">
      <w:pPr>
        <w:snapToGrid w:val="0"/>
        <w:ind w:firstLine="420"/>
        <w:rPr>
          <w:rFonts w:eastAsia="宋体" w:cs="Times New Roman"/>
          <w:bCs/>
          <w:color w:val="auto"/>
        </w:rPr>
      </w:pPr>
      <w:r w:rsidRPr="001E3F06">
        <w:rPr>
          <w:rFonts w:eastAsia="宋体" w:cs="Times New Roman" w:hint="eastAsia"/>
          <w:bCs/>
          <w:color w:val="auto"/>
        </w:rPr>
        <w:t>两个层次：（1）正犯（单独正犯、间接正犯、共同正犯）；（2）共犯（帮助犯、教唆犯）</w:t>
      </w:r>
    </w:p>
    <w:p w:rsidR="00EC04D5" w:rsidRPr="001E3F06" w:rsidRDefault="00EC04D5" w:rsidP="00EC04D5">
      <w:pPr>
        <w:adjustRightInd w:val="0"/>
        <w:snapToGrid w:val="0"/>
        <w:ind w:firstLine="420"/>
        <w:jc w:val="left"/>
        <w:rPr>
          <w:rFonts w:eastAsia="宋体" w:cs="Times New Roman"/>
          <w:color w:val="auto"/>
        </w:rPr>
      </w:pPr>
      <w:r w:rsidRPr="001E3F06">
        <w:rPr>
          <w:rFonts w:eastAsia="宋体" w:cs="Times New Roman" w:hint="eastAsia"/>
          <w:color w:val="auto"/>
        </w:rPr>
        <w:t>1．单独实行者：客观本人行为+结果</w:t>
      </w:r>
      <w:r w:rsidRPr="001E3F06">
        <w:rPr>
          <w:rFonts w:eastAsia="宋体" w:cs="Times New Roman"/>
          <w:color w:val="auto"/>
        </w:rPr>
        <w:t>+</w:t>
      </w:r>
      <w:r w:rsidRPr="001E3F06">
        <w:rPr>
          <w:rFonts w:eastAsia="宋体" w:cs="Times New Roman" w:hint="eastAsia"/>
          <w:color w:val="auto"/>
        </w:rPr>
        <w:t>主观本人故意。</w:t>
      </w:r>
    </w:p>
    <w:p w:rsidR="00EC04D5" w:rsidRPr="001E3F06" w:rsidRDefault="00EC04D5" w:rsidP="00EC04D5">
      <w:pPr>
        <w:adjustRightInd w:val="0"/>
        <w:snapToGrid w:val="0"/>
        <w:ind w:firstLine="420"/>
        <w:jc w:val="left"/>
        <w:rPr>
          <w:rFonts w:eastAsia="宋体" w:cs="Times New Roman"/>
          <w:color w:val="auto"/>
        </w:rPr>
      </w:pPr>
      <w:r w:rsidRPr="001E3F06">
        <w:rPr>
          <w:rFonts w:eastAsia="宋体" w:cs="Times New Roman" w:hint="eastAsia"/>
          <w:color w:val="auto"/>
        </w:rPr>
        <w:t>2．共同实行者：客观本人行为+（“公因数”共同行为导致的）结果+主观本人故意。</w:t>
      </w:r>
    </w:p>
    <w:p w:rsidR="00EC04D5" w:rsidRPr="001E3F06" w:rsidRDefault="00EC04D5" w:rsidP="00EC04D5">
      <w:pPr>
        <w:adjustRightInd w:val="0"/>
        <w:snapToGrid w:val="0"/>
        <w:ind w:firstLine="420"/>
        <w:jc w:val="left"/>
        <w:rPr>
          <w:rFonts w:eastAsia="宋体" w:cs="Times New Roman"/>
          <w:color w:val="auto"/>
        </w:rPr>
      </w:pPr>
      <w:r w:rsidRPr="001E3F06">
        <w:rPr>
          <w:rFonts w:eastAsia="宋体" w:cs="Times New Roman" w:hint="eastAsia"/>
          <w:color w:val="auto"/>
        </w:rPr>
        <w:t>3．帮助者、教唆者：客观帮助、帮助（正犯行为）的行为+（正犯行为导致的）结果+主观本人故意。</w:t>
      </w:r>
    </w:p>
    <w:p w:rsidR="00EC04D5" w:rsidRPr="001E3F06" w:rsidRDefault="00EC04D5" w:rsidP="001E3F06">
      <w:pPr>
        <w:pStyle w:val="3"/>
      </w:pPr>
    </w:p>
    <w:p w:rsidR="00EC04D5" w:rsidRPr="001E3F06" w:rsidRDefault="00EC04D5" w:rsidP="001E3F06">
      <w:pPr>
        <w:pStyle w:val="3"/>
      </w:pPr>
      <w:r w:rsidRPr="001E3F06">
        <w:rPr>
          <w:rFonts w:hint="eastAsia"/>
        </w:rPr>
        <w:t>四、正犯：直接正犯（实行犯）、间接正犯（支配他人将他人作为犯罪工具）、共同正犯</w:t>
      </w:r>
    </w:p>
    <w:p w:rsidR="00EC04D5" w:rsidRPr="001E3F06" w:rsidRDefault="00EC04D5" w:rsidP="00EC04D5">
      <w:pPr>
        <w:pStyle w:val="a3"/>
        <w:ind w:firstLine="420"/>
        <w:rPr>
          <w:rFonts w:ascii="宋体" w:eastAsia="宋体" w:hAnsi="宋体"/>
          <w:color w:val="auto"/>
          <w:sz w:val="21"/>
          <w:lang w:eastAsia="zh-CN"/>
        </w:rPr>
      </w:pPr>
      <w:r w:rsidRPr="001E3F06">
        <w:rPr>
          <w:rFonts w:ascii="宋体" w:eastAsia="宋体" w:hAnsi="宋体" w:hint="eastAsia"/>
          <w:color w:val="auto"/>
          <w:sz w:val="21"/>
          <w:lang w:eastAsia="zh-CN"/>
        </w:rPr>
        <w:t>在形式上</w:t>
      </w:r>
      <w:r w:rsidRPr="001E3F06">
        <w:rPr>
          <w:rFonts w:ascii="宋体" w:eastAsia="宋体" w:hAnsi="宋体" w:hint="eastAsia"/>
          <w:bCs/>
          <w:color w:val="auto"/>
          <w:sz w:val="21"/>
          <w:lang w:eastAsia="zh-CN"/>
        </w:rPr>
        <w:t>，正犯是依照刑法分则（规定“一人实行既遂”即单独正犯的基本构成要件）来定罪的人；共犯（教唆犯、帮助犯）是依照刑法总则（规定修正构成要件）来定定罪的人。</w:t>
      </w:r>
    </w:p>
    <w:p w:rsidR="00EC04D5" w:rsidRPr="001E3F06" w:rsidRDefault="00EC04D5" w:rsidP="00EC04D5">
      <w:pPr>
        <w:snapToGrid w:val="0"/>
        <w:ind w:firstLine="420"/>
        <w:rPr>
          <w:rFonts w:eastAsia="宋体" w:cs="Times New Roman"/>
          <w:color w:val="auto"/>
        </w:rPr>
      </w:pPr>
      <w:r w:rsidRPr="001E3F06">
        <w:rPr>
          <w:rFonts w:eastAsia="宋体" w:cs="Times New Roman" w:hint="eastAsia"/>
          <w:color w:val="auto"/>
        </w:rPr>
        <w:t>1．直接正犯（实行犯）：直接支配犯罪结果者</w:t>
      </w:r>
    </w:p>
    <w:p w:rsidR="00EC04D5" w:rsidRPr="001E3F06" w:rsidRDefault="00EC04D5" w:rsidP="00EF62F9">
      <w:pPr>
        <w:snapToGrid w:val="0"/>
        <w:ind w:firstLine="420"/>
        <w:rPr>
          <w:rFonts w:eastAsia="宋体" w:cs="Times New Roman" w:hint="eastAsia"/>
          <w:color w:val="auto"/>
        </w:rPr>
      </w:pPr>
      <w:r w:rsidRPr="001E3F06">
        <w:rPr>
          <w:rFonts w:eastAsia="宋体" w:cs="Times New Roman" w:hint="eastAsia"/>
          <w:color w:val="auto"/>
        </w:rPr>
        <w:t>2．间接正犯：支配他人（犯意支配）将他人作为犯罪工具实现犯罪的人</w:t>
      </w:r>
    </w:p>
    <w:tbl>
      <w:tblPr>
        <w:tblStyle w:val="120"/>
        <w:tblW w:w="8505" w:type="dxa"/>
        <w:jc w:val="center"/>
        <w:tblBorders>
          <w:top w:val="single" w:sz="8" w:space="0" w:color="FF0000"/>
          <w:left w:val="single" w:sz="8" w:space="0" w:color="FF0000"/>
          <w:bottom w:val="single" w:sz="8" w:space="0" w:color="FF0000"/>
          <w:right w:val="single" w:sz="8" w:space="0" w:color="FF0000"/>
          <w:insideH w:val="single" w:sz="8" w:space="0" w:color="FF0000"/>
          <w:insideV w:val="single" w:sz="8" w:space="0" w:color="FF0000"/>
        </w:tblBorders>
        <w:tblLayout w:type="fixed"/>
        <w:tblLook w:val="04A0" w:firstRow="1" w:lastRow="0" w:firstColumn="1" w:lastColumn="0" w:noHBand="0" w:noVBand="1"/>
      </w:tblPr>
      <w:tblGrid>
        <w:gridCol w:w="5138"/>
        <w:gridCol w:w="3367"/>
      </w:tblGrid>
      <w:tr w:rsidR="001E3F06" w:rsidRPr="001E3F06" w:rsidTr="00527C7C">
        <w:trPr>
          <w:trHeight w:val="20"/>
          <w:jc w:val="center"/>
        </w:trPr>
        <w:tc>
          <w:tcPr>
            <w:tcW w:w="5138" w:type="dxa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color w:val="auto"/>
                <w:sz w:val="21"/>
              </w:rPr>
              <w:lastRenderedPageBreak/>
              <w:t>成立条件</w:t>
            </w:r>
          </w:p>
        </w:tc>
        <w:tc>
          <w:tcPr>
            <w:tcW w:w="3367" w:type="dxa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color w:val="auto"/>
                <w:sz w:val="21"/>
              </w:rPr>
              <w:t>表现形式</w:t>
            </w:r>
          </w:p>
        </w:tc>
      </w:tr>
      <w:tr w:rsidR="001E3F06" w:rsidRPr="001E3F06" w:rsidTr="00527C7C">
        <w:trPr>
          <w:trHeight w:val="20"/>
          <w:jc w:val="center"/>
        </w:trPr>
        <w:tc>
          <w:tcPr>
            <w:tcW w:w="5138" w:type="dxa"/>
            <w:vMerge w:val="restart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color w:val="auto"/>
                <w:sz w:val="21"/>
              </w:rPr>
              <w:t>客观条件：（1）行为人对实行者支配、操纵（教唆、欺骗、强迫等）。（2）实行者对支配者所犯罪名不承担正犯责任（因未达不法年龄等而缺乏独立认知能力、缺乏责任、此罪故意、身份、目的等原因）；或者没有共同故意。（3）行为人符合正犯的其他条件（达到不法年龄、故意、目的、身份等）</w:t>
            </w:r>
          </w:p>
        </w:tc>
        <w:tc>
          <w:tcPr>
            <w:tcW w:w="3367" w:type="dxa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bCs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color w:val="auto"/>
                <w:sz w:val="21"/>
              </w:rPr>
              <w:t>1．利用无责任能力者</w:t>
            </w:r>
          </w:p>
        </w:tc>
      </w:tr>
      <w:tr w:rsidR="001E3F06" w:rsidRPr="001E3F06" w:rsidTr="00527C7C">
        <w:trPr>
          <w:trHeight w:val="20"/>
          <w:jc w:val="center"/>
        </w:trPr>
        <w:tc>
          <w:tcPr>
            <w:tcW w:w="5138" w:type="dxa"/>
            <w:vMerge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bCs/>
                <w:color w:val="auto"/>
                <w:sz w:val="21"/>
              </w:rPr>
            </w:pPr>
          </w:p>
        </w:tc>
        <w:tc>
          <w:tcPr>
            <w:tcW w:w="3367" w:type="dxa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bCs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color w:val="auto"/>
                <w:sz w:val="21"/>
              </w:rPr>
              <w:t>2．利用他人无（此罪）故意的行为：利用合法行为、过失行为、自害行为、犯它罪的故意</w:t>
            </w:r>
          </w:p>
        </w:tc>
      </w:tr>
      <w:tr w:rsidR="001E3F06" w:rsidRPr="001E3F06" w:rsidTr="00527C7C">
        <w:trPr>
          <w:trHeight w:val="384"/>
          <w:jc w:val="center"/>
        </w:trPr>
        <w:tc>
          <w:tcPr>
            <w:tcW w:w="5138" w:type="dxa"/>
            <w:vMerge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bCs/>
                <w:color w:val="auto"/>
                <w:sz w:val="21"/>
              </w:rPr>
            </w:pPr>
          </w:p>
        </w:tc>
        <w:tc>
          <w:tcPr>
            <w:tcW w:w="3367" w:type="dxa"/>
            <w:vMerge w:val="restart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color w:val="auto"/>
                <w:sz w:val="21"/>
              </w:rPr>
              <w:t>3．利用有故意的工具：利用有故意但无目的者、利用有故意但无身份者</w:t>
            </w:r>
          </w:p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bCs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color w:val="auto"/>
                <w:sz w:val="21"/>
              </w:rPr>
              <w:t>4．直接正犯之后的间接正犯：利用有故意但没有共同故意的实行者</w:t>
            </w:r>
          </w:p>
        </w:tc>
      </w:tr>
      <w:tr w:rsidR="001E3F06" w:rsidRPr="001E3F06" w:rsidTr="00527C7C">
        <w:trPr>
          <w:trHeight w:val="20"/>
          <w:jc w:val="center"/>
        </w:trPr>
        <w:tc>
          <w:tcPr>
            <w:tcW w:w="5138" w:type="dxa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bCs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bCs/>
                <w:color w:val="auto"/>
                <w:sz w:val="21"/>
              </w:rPr>
              <w:t>主观条件：间接正犯故意（支配他人的意思）</w:t>
            </w:r>
          </w:p>
        </w:tc>
        <w:tc>
          <w:tcPr>
            <w:tcW w:w="3367" w:type="dxa"/>
            <w:vMerge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bCs/>
                <w:color w:val="auto"/>
                <w:sz w:val="21"/>
              </w:rPr>
            </w:pPr>
          </w:p>
        </w:tc>
      </w:tr>
      <w:tr w:rsidR="001E3F06" w:rsidRPr="001E3F06" w:rsidTr="00527C7C">
        <w:trPr>
          <w:trHeight w:val="20"/>
          <w:jc w:val="center"/>
        </w:trPr>
        <w:tc>
          <w:tcPr>
            <w:tcW w:w="8505" w:type="dxa"/>
            <w:gridSpan w:val="2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b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color w:val="auto"/>
                <w:sz w:val="21"/>
              </w:rPr>
              <w:t>间接正犯与教唆犯的一般区别：实行者（被教唆者）可否承担正犯的责任（“不法”的第一位责任）</w:t>
            </w:r>
          </w:p>
        </w:tc>
      </w:tr>
    </w:tbl>
    <w:p w:rsidR="00EC04D5" w:rsidRPr="001E3F06" w:rsidRDefault="00EC04D5" w:rsidP="00EC04D5">
      <w:pPr>
        <w:snapToGrid w:val="0"/>
        <w:ind w:firstLine="428"/>
        <w:rPr>
          <w:rFonts w:eastAsia="宋体" w:cs="仿宋" w:hint="eastAsia"/>
          <w:b/>
          <w:bCs/>
          <w:color w:val="auto"/>
        </w:rPr>
      </w:pPr>
    </w:p>
    <w:p w:rsidR="00EC04D5" w:rsidRPr="001E3F06" w:rsidRDefault="00EC04D5" w:rsidP="001E3F06">
      <w:pPr>
        <w:pStyle w:val="3"/>
        <w:rPr>
          <w:rFonts w:hint="eastAsia"/>
        </w:rPr>
      </w:pPr>
      <w:r w:rsidRPr="001E3F06">
        <w:rPr>
          <w:rFonts w:hint="eastAsia"/>
        </w:rPr>
        <w:t>五、</w:t>
      </w:r>
      <w:r w:rsidRPr="001E3F06">
        <w:t>共犯（帮助犯、教唆犯）从属性</w:t>
      </w:r>
      <w:r w:rsidRPr="001E3F06">
        <w:rPr>
          <w:rFonts w:hint="eastAsia"/>
        </w:rPr>
        <w:t>以及罪名=客观上正犯行为+本人主观故意</w:t>
      </w:r>
    </w:p>
    <w:p w:rsidR="00EC04D5" w:rsidRDefault="00EC04D5" w:rsidP="00EC04D5">
      <w:pPr>
        <w:snapToGrid w:val="0"/>
        <w:ind w:firstLineChars="120" w:firstLine="252"/>
        <w:rPr>
          <w:rFonts w:eastAsia="宋体" w:cs="Times New Roman"/>
          <w:b/>
          <w:color w:val="auto"/>
        </w:rPr>
      </w:pPr>
      <w:r w:rsidRPr="001E3F06">
        <w:rPr>
          <w:rFonts w:eastAsia="宋体" w:cs="Times New Roman" w:hint="eastAsia"/>
          <w:bCs/>
          <w:color w:val="auto"/>
        </w:rPr>
        <w:t>（一）</w:t>
      </w:r>
      <w:r w:rsidRPr="001E3F06">
        <w:rPr>
          <w:rFonts w:eastAsia="宋体" w:cs="Times New Roman" w:hint="eastAsia"/>
          <w:b/>
          <w:color w:val="auto"/>
        </w:rPr>
        <w:t>共犯（帮助犯、教唆犯）从属性说</w:t>
      </w:r>
    </w:p>
    <w:p w:rsidR="001E3F06" w:rsidRPr="001E3F06" w:rsidRDefault="001E3F06" w:rsidP="001E3F06">
      <w:pPr>
        <w:snapToGrid w:val="0"/>
        <w:ind w:firstLineChars="170" w:firstLine="364"/>
        <w:rPr>
          <w:rFonts w:eastAsia="宋体" w:cs="Times New Roman" w:hint="eastAsia"/>
          <w:bCs/>
          <w:color w:val="FF0000"/>
        </w:rPr>
      </w:pPr>
      <w:r w:rsidRPr="001E3F06">
        <w:rPr>
          <w:rFonts w:eastAsia="宋体" w:cs="Times New Roman" w:hint="eastAsia"/>
          <w:b/>
          <w:color w:val="FF0000"/>
        </w:rPr>
        <w:t>注意：指共犯客观行为的从属性</w:t>
      </w:r>
    </w:p>
    <w:p w:rsidR="00EC04D5" w:rsidRPr="0008676E" w:rsidRDefault="00EC04D5" w:rsidP="0008676E">
      <w:pPr>
        <w:ind w:firstLine="420"/>
        <w:rPr>
          <w:rFonts w:eastAsia="宋体" w:cs="Times New Roman" w:hint="eastAsia"/>
          <w:color w:val="auto"/>
        </w:rPr>
      </w:pPr>
      <w:r w:rsidRPr="001E3F06">
        <w:rPr>
          <w:rFonts w:eastAsia="宋体" w:hint="eastAsia"/>
          <w:color w:val="auto"/>
        </w:rPr>
        <w:t>认定</w:t>
      </w:r>
      <w:r w:rsidRPr="001E3F06">
        <w:rPr>
          <w:rFonts w:eastAsia="宋体" w:cs="Times New Roman" w:hint="eastAsia"/>
          <w:color w:val="auto"/>
        </w:rPr>
        <w:t>共犯（教唆犯、帮助犯）的客观危害行为（最终指向的实行行为）性质时，必须</w:t>
      </w:r>
      <w:r w:rsidRPr="0008676E">
        <w:rPr>
          <w:rFonts w:eastAsia="宋体" w:cs="Times New Roman" w:hint="eastAsia"/>
          <w:b/>
          <w:bCs/>
          <w:color w:val="auto"/>
        </w:rPr>
        <w:t>依附于正犯行为（通常是实行行为）</w:t>
      </w:r>
      <w:r w:rsidRPr="001E3F06">
        <w:rPr>
          <w:rFonts w:eastAsia="宋体" w:cs="Times New Roman" w:hint="eastAsia"/>
          <w:color w:val="auto"/>
        </w:rPr>
        <w:t>。</w:t>
      </w:r>
    </w:p>
    <w:p w:rsidR="00EC04D5" w:rsidRPr="001E3F06" w:rsidRDefault="00EC04D5" w:rsidP="00EC04D5">
      <w:pPr>
        <w:snapToGrid w:val="0"/>
        <w:ind w:firstLineChars="120" w:firstLine="252"/>
        <w:rPr>
          <w:rFonts w:eastAsia="宋体" w:cs="Times New Roman"/>
          <w:bCs/>
          <w:color w:val="auto"/>
        </w:rPr>
      </w:pPr>
      <w:r w:rsidRPr="001E3F06">
        <w:rPr>
          <w:rFonts w:eastAsia="宋体" w:cs="Times New Roman" w:hint="eastAsia"/>
          <w:bCs/>
          <w:color w:val="auto"/>
        </w:rPr>
        <w:t>（二）</w:t>
      </w:r>
      <w:r w:rsidRPr="001E3F06">
        <w:rPr>
          <w:rFonts w:eastAsia="宋体" w:cs="Times New Roman"/>
          <w:bCs/>
          <w:color w:val="auto"/>
        </w:rPr>
        <w:t>教唆犯的成立条件：故意制造正犯的犯意</w:t>
      </w:r>
    </w:p>
    <w:p w:rsidR="00EC04D5" w:rsidRPr="001E3F06" w:rsidRDefault="00EC04D5" w:rsidP="00EC04D5">
      <w:pPr>
        <w:snapToGrid w:val="0"/>
        <w:spacing w:line="320" w:lineRule="exact"/>
        <w:ind w:firstLine="428"/>
        <w:rPr>
          <w:rFonts w:eastAsia="宋体" w:cs="Times New Roman"/>
          <w:b/>
          <w:color w:val="auto"/>
        </w:rPr>
      </w:pPr>
    </w:p>
    <w:tbl>
      <w:tblPr>
        <w:tblStyle w:val="11"/>
        <w:tblW w:w="8522" w:type="dxa"/>
        <w:jc w:val="center"/>
        <w:tblBorders>
          <w:top w:val="single" w:sz="8" w:space="0" w:color="FF0000"/>
          <w:left w:val="single" w:sz="8" w:space="0" w:color="FF0000"/>
          <w:bottom w:val="single" w:sz="8" w:space="0" w:color="FF0000"/>
          <w:right w:val="single" w:sz="8" w:space="0" w:color="FF0000"/>
          <w:insideH w:val="single" w:sz="8" w:space="0" w:color="FF0000"/>
          <w:insideV w:val="single" w:sz="8" w:space="0" w:color="FF0000"/>
        </w:tblBorders>
        <w:tblLayout w:type="fixed"/>
        <w:tblLook w:val="04A0" w:firstRow="1" w:lastRow="0" w:firstColumn="1" w:lastColumn="0" w:noHBand="0" w:noVBand="1"/>
      </w:tblPr>
      <w:tblGrid>
        <w:gridCol w:w="4810"/>
        <w:gridCol w:w="3712"/>
      </w:tblGrid>
      <w:tr w:rsidR="001E3F06" w:rsidRPr="001E3F06" w:rsidTr="00527C7C">
        <w:trPr>
          <w:jc w:val="center"/>
        </w:trPr>
        <w:tc>
          <w:tcPr>
            <w:tcW w:w="4810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b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bCs/>
                <w:color w:val="auto"/>
                <w:sz w:val="21"/>
              </w:rPr>
              <w:t>教唆行为：</w:t>
            </w:r>
            <w:r w:rsidRPr="001E3F06">
              <w:rPr>
                <w:rFonts w:eastAsia="宋体" w:cs="Times New Roman" w:hint="eastAsia"/>
                <w:color w:val="auto"/>
                <w:sz w:val="21"/>
              </w:rPr>
              <w:t>制造他人实施故意危害行为（实行行为、正犯行为）的犯意；提高原犯意（使犯意升级）</w:t>
            </w:r>
          </w:p>
        </w:tc>
        <w:tc>
          <w:tcPr>
            <w:tcW w:w="3712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color w:val="auto"/>
                <w:sz w:val="21"/>
              </w:rPr>
              <w:t>没有制造新犯意，或降低原犯意（使犯意降级），不是教唆行为</w:t>
            </w:r>
          </w:p>
        </w:tc>
      </w:tr>
      <w:tr w:rsidR="001E3F06" w:rsidRPr="001E3F06" w:rsidTr="00527C7C">
        <w:trPr>
          <w:jc w:val="center"/>
        </w:trPr>
        <w:tc>
          <w:tcPr>
            <w:tcW w:w="4810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b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bCs/>
                <w:color w:val="auto"/>
                <w:sz w:val="21"/>
              </w:rPr>
              <w:t>教唆故意：</w:t>
            </w:r>
            <w:r w:rsidRPr="001E3F06">
              <w:rPr>
                <w:rFonts w:eastAsia="宋体" w:cs="Times New Roman" w:hint="eastAsia"/>
                <w:color w:val="auto"/>
                <w:sz w:val="21"/>
              </w:rPr>
              <w:t>需教唆者对危害结果有故意，明知实行者会产生实行犯意实行，认为实行者对危害结果有故意</w:t>
            </w:r>
          </w:p>
        </w:tc>
        <w:tc>
          <w:tcPr>
            <w:tcW w:w="3712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b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color w:val="auto"/>
                <w:sz w:val="21"/>
              </w:rPr>
              <w:t>欺诈教唆（未遂的教唆）：教唆者对结果无故意的，实行者也未造成结果的，不构成教唆犯</w:t>
            </w:r>
          </w:p>
        </w:tc>
      </w:tr>
      <w:tr w:rsidR="001E3F06" w:rsidRPr="001E3F06" w:rsidTr="00527C7C">
        <w:trPr>
          <w:jc w:val="center"/>
        </w:trPr>
        <w:tc>
          <w:tcPr>
            <w:tcW w:w="4810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b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bCs/>
                <w:color w:val="auto"/>
                <w:sz w:val="21"/>
              </w:rPr>
              <w:t>被教唆者：</w:t>
            </w:r>
            <w:r w:rsidRPr="001E3F06">
              <w:rPr>
                <w:rFonts w:eastAsia="宋体" w:cs="Times New Roman" w:hint="eastAsia"/>
                <w:color w:val="auto"/>
                <w:sz w:val="21"/>
              </w:rPr>
              <w:t>正犯</w:t>
            </w:r>
          </w:p>
        </w:tc>
        <w:tc>
          <w:tcPr>
            <w:tcW w:w="3712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b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color w:val="auto"/>
                <w:sz w:val="21"/>
              </w:rPr>
              <w:t>支配不构成正犯的实行者，可成立间接正犯</w:t>
            </w:r>
          </w:p>
        </w:tc>
      </w:tr>
    </w:tbl>
    <w:p w:rsidR="00EC04D5" w:rsidRPr="001E3F06" w:rsidRDefault="00EC04D5" w:rsidP="00EC04D5">
      <w:pPr>
        <w:snapToGrid w:val="0"/>
        <w:spacing w:line="320" w:lineRule="exact"/>
        <w:ind w:firstLine="428"/>
        <w:rPr>
          <w:rFonts w:eastAsia="宋体" w:cs="Times New Roman"/>
          <w:b/>
          <w:color w:val="auto"/>
        </w:rPr>
      </w:pPr>
    </w:p>
    <w:p w:rsidR="00EC04D5" w:rsidRPr="001E3F06" w:rsidRDefault="00EC04D5" w:rsidP="00EC04D5">
      <w:pPr>
        <w:snapToGrid w:val="0"/>
        <w:ind w:firstLineChars="120" w:firstLine="252"/>
        <w:rPr>
          <w:rFonts w:eastAsia="宋体" w:cs="Times New Roman"/>
          <w:bCs/>
          <w:color w:val="auto"/>
        </w:rPr>
      </w:pPr>
      <w:r w:rsidRPr="001E3F06">
        <w:rPr>
          <w:rFonts w:eastAsia="宋体" w:cs="Times New Roman" w:hint="eastAsia"/>
          <w:bCs/>
          <w:color w:val="auto"/>
        </w:rPr>
        <w:t>（三）</w:t>
      </w:r>
      <w:r w:rsidRPr="001E3F06">
        <w:rPr>
          <w:rFonts w:eastAsia="宋体" w:cs="Times New Roman"/>
          <w:bCs/>
          <w:color w:val="auto"/>
        </w:rPr>
        <w:t>帮助犯的成立条件：故意帮助正犯</w:t>
      </w:r>
    </w:p>
    <w:p w:rsidR="00EC04D5" w:rsidRPr="001E3F06" w:rsidRDefault="00EC04D5" w:rsidP="00EC04D5">
      <w:pPr>
        <w:snapToGrid w:val="0"/>
        <w:spacing w:line="320" w:lineRule="exact"/>
        <w:ind w:firstLine="428"/>
        <w:rPr>
          <w:rFonts w:eastAsia="宋体" w:cs="Times New Roman"/>
          <w:b/>
          <w:color w:val="auto"/>
        </w:rPr>
      </w:pPr>
    </w:p>
    <w:tbl>
      <w:tblPr>
        <w:tblStyle w:val="11"/>
        <w:tblW w:w="8522" w:type="dxa"/>
        <w:jc w:val="center"/>
        <w:tblBorders>
          <w:top w:val="single" w:sz="8" w:space="0" w:color="FF0000"/>
          <w:left w:val="single" w:sz="8" w:space="0" w:color="FF0000"/>
          <w:bottom w:val="single" w:sz="8" w:space="0" w:color="FF0000"/>
          <w:right w:val="single" w:sz="8" w:space="0" w:color="FF0000"/>
          <w:insideH w:val="single" w:sz="8" w:space="0" w:color="FF0000"/>
          <w:insideV w:val="single" w:sz="8" w:space="0" w:color="FF0000"/>
        </w:tblBorders>
        <w:tblLayout w:type="fixed"/>
        <w:tblLook w:val="04A0" w:firstRow="1" w:lastRow="0" w:firstColumn="1" w:lastColumn="0" w:noHBand="0" w:noVBand="1"/>
      </w:tblPr>
      <w:tblGrid>
        <w:gridCol w:w="1833"/>
        <w:gridCol w:w="6689"/>
      </w:tblGrid>
      <w:tr w:rsidR="001E3F06" w:rsidRPr="001E3F06" w:rsidTr="00527C7C">
        <w:trPr>
          <w:jc w:val="center"/>
        </w:trPr>
        <w:tc>
          <w:tcPr>
            <w:tcW w:w="1833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10" w:after="31" w:line="280" w:lineRule="exact"/>
              <w:ind w:firstLineChars="0" w:firstLine="0"/>
              <w:rPr>
                <w:rFonts w:eastAsia="宋体" w:cs="Times New Roman"/>
                <w:b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bCs/>
                <w:color w:val="auto"/>
                <w:sz w:val="21"/>
              </w:rPr>
              <w:t>帮助</w:t>
            </w:r>
            <w:r w:rsidRPr="001E3F06">
              <w:rPr>
                <w:rFonts w:eastAsia="宋体" w:cs="Times New Roman"/>
                <w:bCs/>
                <w:color w:val="auto"/>
                <w:sz w:val="21"/>
              </w:rPr>
              <w:t>行为：</w:t>
            </w:r>
            <w:r w:rsidRPr="001E3F06">
              <w:rPr>
                <w:rFonts w:eastAsia="宋体" w:cs="Times New Roman"/>
                <w:color w:val="auto"/>
                <w:sz w:val="21"/>
              </w:rPr>
              <w:t>对正犯行为有促进作用</w:t>
            </w:r>
          </w:p>
        </w:tc>
        <w:tc>
          <w:tcPr>
            <w:tcW w:w="6689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10" w:after="31" w:line="280" w:lineRule="exact"/>
              <w:ind w:firstLineChars="0" w:firstLine="0"/>
              <w:rPr>
                <w:rFonts w:eastAsia="宋体" w:cs="Times New Roman"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color w:val="auto"/>
                <w:sz w:val="21"/>
              </w:rPr>
              <w:t>对</w:t>
            </w:r>
            <w:r w:rsidRPr="001E3F06">
              <w:rPr>
                <w:rFonts w:eastAsia="宋体" w:cs="Times New Roman" w:hint="eastAsia"/>
                <w:bCs/>
                <w:color w:val="auto"/>
                <w:sz w:val="21"/>
              </w:rPr>
              <w:t>实行行为</w:t>
            </w:r>
            <w:r w:rsidRPr="001E3F06">
              <w:rPr>
                <w:rFonts w:eastAsia="宋体" w:cs="Times New Roman" w:hint="eastAsia"/>
                <w:color w:val="auto"/>
                <w:sz w:val="21"/>
              </w:rPr>
              <w:t>具有实质</w:t>
            </w:r>
            <w:r w:rsidRPr="001E3F06">
              <w:rPr>
                <w:rFonts w:eastAsia="宋体" w:cs="Times New Roman" w:hint="eastAsia"/>
                <w:bCs/>
                <w:color w:val="auto"/>
                <w:sz w:val="21"/>
              </w:rPr>
              <w:t>促进作用</w:t>
            </w:r>
            <w:r w:rsidRPr="001E3F06">
              <w:rPr>
                <w:rFonts w:eastAsia="宋体" w:cs="Times New Roman" w:hint="eastAsia"/>
                <w:color w:val="auto"/>
                <w:sz w:val="21"/>
              </w:rPr>
              <w:t>的帮助（物理、心理帮助）；不是对日常生活的帮助。中立帮助：对具有紧迫性的正犯行为（可即刻侵害法益）帮助的，系帮助行为</w:t>
            </w:r>
          </w:p>
        </w:tc>
      </w:tr>
      <w:tr w:rsidR="001E3F06" w:rsidRPr="001E3F06" w:rsidTr="00527C7C">
        <w:trPr>
          <w:jc w:val="center"/>
        </w:trPr>
        <w:tc>
          <w:tcPr>
            <w:tcW w:w="1833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10" w:after="31" w:line="280" w:lineRule="exact"/>
              <w:ind w:firstLineChars="0" w:firstLine="0"/>
              <w:rPr>
                <w:rFonts w:eastAsia="宋体" w:cs="Times New Roman"/>
                <w:b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bCs/>
                <w:color w:val="auto"/>
                <w:sz w:val="21"/>
              </w:rPr>
              <w:t>帮助</w:t>
            </w:r>
            <w:r w:rsidRPr="001E3F06">
              <w:rPr>
                <w:rFonts w:eastAsia="宋体" w:cs="Times New Roman"/>
                <w:bCs/>
                <w:color w:val="auto"/>
                <w:sz w:val="21"/>
              </w:rPr>
              <w:t>故意</w:t>
            </w:r>
          </w:p>
        </w:tc>
        <w:tc>
          <w:tcPr>
            <w:tcW w:w="6689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10" w:after="31" w:line="280" w:lineRule="exact"/>
              <w:ind w:firstLineChars="0" w:firstLine="0"/>
              <w:rPr>
                <w:rFonts w:eastAsia="宋体" w:cs="Times New Roman"/>
                <w:color w:val="auto"/>
                <w:sz w:val="21"/>
              </w:rPr>
            </w:pPr>
            <w:r w:rsidRPr="001E3F06">
              <w:rPr>
                <w:rFonts w:eastAsia="宋体" w:cs="Times New Roman"/>
                <w:color w:val="auto"/>
                <w:sz w:val="21"/>
              </w:rPr>
              <w:t>可以是双向联络，也可以是片面故意</w:t>
            </w:r>
          </w:p>
        </w:tc>
      </w:tr>
      <w:tr w:rsidR="001E3F06" w:rsidRPr="001E3F06" w:rsidTr="00527C7C">
        <w:trPr>
          <w:jc w:val="center"/>
        </w:trPr>
        <w:tc>
          <w:tcPr>
            <w:tcW w:w="1833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10" w:after="31" w:line="280" w:lineRule="exact"/>
              <w:ind w:firstLineChars="0" w:firstLine="0"/>
              <w:rPr>
                <w:rFonts w:eastAsia="宋体" w:cs="Times New Roman"/>
                <w:b/>
                <w:color w:val="auto"/>
                <w:sz w:val="21"/>
              </w:rPr>
            </w:pPr>
            <w:r w:rsidRPr="001E3F06">
              <w:rPr>
                <w:rFonts w:eastAsia="宋体" w:cs="Times New Roman"/>
                <w:bCs/>
                <w:color w:val="auto"/>
                <w:sz w:val="21"/>
              </w:rPr>
              <w:t>被</w:t>
            </w:r>
            <w:r w:rsidRPr="001E3F06">
              <w:rPr>
                <w:rFonts w:eastAsia="宋体" w:cs="Times New Roman" w:hint="eastAsia"/>
                <w:bCs/>
                <w:color w:val="auto"/>
                <w:sz w:val="21"/>
              </w:rPr>
              <w:t>帮助</w:t>
            </w:r>
            <w:r w:rsidRPr="001E3F06">
              <w:rPr>
                <w:rFonts w:eastAsia="宋体" w:cs="Times New Roman"/>
                <w:bCs/>
                <w:color w:val="auto"/>
                <w:sz w:val="21"/>
              </w:rPr>
              <w:t>者：</w:t>
            </w:r>
            <w:r w:rsidRPr="001E3F06">
              <w:rPr>
                <w:rFonts w:eastAsia="宋体" w:cs="Times New Roman" w:hint="eastAsia"/>
                <w:color w:val="auto"/>
                <w:sz w:val="21"/>
              </w:rPr>
              <w:t>正犯</w:t>
            </w:r>
          </w:p>
        </w:tc>
        <w:tc>
          <w:tcPr>
            <w:tcW w:w="6689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10" w:after="31" w:line="280" w:lineRule="exact"/>
              <w:ind w:firstLineChars="0" w:firstLine="0"/>
              <w:rPr>
                <w:rFonts w:eastAsia="宋体" w:cs="Times New Roman"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color w:val="auto"/>
                <w:sz w:val="21"/>
              </w:rPr>
              <w:t>帮助帮助犯、教唆犯的，不成立帮助犯</w:t>
            </w:r>
          </w:p>
        </w:tc>
      </w:tr>
    </w:tbl>
    <w:p w:rsidR="00EC04D5" w:rsidRPr="001E3F06" w:rsidRDefault="00EC04D5" w:rsidP="00EC04D5">
      <w:pPr>
        <w:snapToGrid w:val="0"/>
        <w:ind w:firstLine="420"/>
        <w:rPr>
          <w:rFonts w:eastAsia="宋体" w:cs="仿宋"/>
          <w:color w:val="auto"/>
        </w:rPr>
      </w:pPr>
    </w:p>
    <w:p w:rsidR="00EC04D5" w:rsidRPr="001E3F06" w:rsidRDefault="00EC04D5" w:rsidP="001E3F06">
      <w:pPr>
        <w:pStyle w:val="3"/>
      </w:pPr>
      <w:r w:rsidRPr="001E3F06">
        <w:rPr>
          <w:rFonts w:hint="eastAsia"/>
        </w:rPr>
        <w:t>六、共同犯罪与身份</w:t>
      </w:r>
    </w:p>
    <w:p w:rsidR="00EC04D5" w:rsidRPr="001E3F06" w:rsidRDefault="00EC04D5" w:rsidP="00EC04D5">
      <w:pPr>
        <w:snapToGrid w:val="0"/>
        <w:ind w:firstLine="420"/>
        <w:rPr>
          <w:rFonts w:eastAsia="宋体" w:cs="Times New Roman"/>
          <w:color w:val="auto"/>
        </w:rPr>
      </w:pPr>
      <w:r w:rsidRPr="001E3F06">
        <w:rPr>
          <w:rFonts w:eastAsia="宋体" w:cs="Times New Roman"/>
          <w:color w:val="auto"/>
        </w:rPr>
        <w:t>身份犯（此处指定罪身份，即真正身份犯）：有特定身份才能成立正犯；没有特定身份不能成立正犯，但可成立共犯（帮助犯、教唆犯）。</w:t>
      </w:r>
    </w:p>
    <w:p w:rsidR="00EC04D5" w:rsidRPr="001E3F06" w:rsidRDefault="00EC04D5" w:rsidP="00EC04D5">
      <w:pPr>
        <w:snapToGrid w:val="0"/>
        <w:ind w:firstLine="420"/>
        <w:rPr>
          <w:rFonts w:eastAsia="宋体" w:cs="Times New Roman"/>
          <w:color w:val="auto"/>
        </w:rPr>
      </w:pPr>
    </w:p>
    <w:tbl>
      <w:tblPr>
        <w:tblStyle w:val="31"/>
        <w:tblW w:w="8505" w:type="dxa"/>
        <w:jc w:val="center"/>
        <w:tblBorders>
          <w:top w:val="single" w:sz="8" w:space="0" w:color="FF0000"/>
          <w:left w:val="single" w:sz="8" w:space="0" w:color="FF0000"/>
          <w:bottom w:val="single" w:sz="8" w:space="0" w:color="FF0000"/>
          <w:right w:val="single" w:sz="8" w:space="0" w:color="FF0000"/>
          <w:insideH w:val="single" w:sz="8" w:space="0" w:color="FF0000"/>
          <w:insideV w:val="single" w:sz="8" w:space="0" w:color="FF0000"/>
        </w:tblBorders>
        <w:tblLayout w:type="fixed"/>
        <w:tblLook w:val="04A0" w:firstRow="1" w:lastRow="0" w:firstColumn="1" w:lastColumn="0" w:noHBand="0" w:noVBand="1"/>
      </w:tblPr>
      <w:tblGrid>
        <w:gridCol w:w="8505"/>
      </w:tblGrid>
      <w:tr w:rsidR="001E3F06" w:rsidRPr="001E3F06" w:rsidTr="00527C7C">
        <w:trPr>
          <w:jc w:val="center"/>
        </w:trPr>
        <w:tc>
          <w:tcPr>
            <w:tcW w:w="8505" w:type="dxa"/>
            <w:vAlign w:val="center"/>
          </w:tcPr>
          <w:p w:rsidR="00EC04D5" w:rsidRPr="001E3F06" w:rsidRDefault="00EC04D5" w:rsidP="00527C7C">
            <w:pPr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color w:val="auto"/>
                <w:sz w:val="21"/>
              </w:rPr>
            </w:pPr>
            <w:bookmarkStart w:id="0" w:name="_Hlk131519327"/>
            <w:r w:rsidRPr="001E3F06">
              <w:rPr>
                <w:rFonts w:eastAsia="宋体" w:cs="Times New Roman" w:hint="eastAsia"/>
                <w:color w:val="auto"/>
                <w:sz w:val="21"/>
              </w:rPr>
              <w:t>第一步，先看</w:t>
            </w:r>
            <w:r w:rsidRPr="001E3F06">
              <w:rPr>
                <w:rFonts w:eastAsia="宋体" w:cs="Times New Roman" w:hint="eastAsia"/>
                <w:bCs/>
                <w:color w:val="auto"/>
                <w:sz w:val="21"/>
              </w:rPr>
              <w:t>实行者</w:t>
            </w:r>
            <w:r w:rsidRPr="001E3F06">
              <w:rPr>
                <w:rFonts w:eastAsia="宋体" w:cs="Times New Roman" w:hint="eastAsia"/>
                <w:color w:val="auto"/>
                <w:sz w:val="21"/>
              </w:rPr>
              <w:t>是否实际</w:t>
            </w:r>
            <w:r w:rsidRPr="001E3F06">
              <w:rPr>
                <w:rFonts w:eastAsia="宋体" w:cs="Times New Roman" w:hint="eastAsia"/>
                <w:bCs/>
                <w:color w:val="auto"/>
                <w:sz w:val="21"/>
              </w:rPr>
              <w:t>利用了特殊身份</w:t>
            </w:r>
            <w:r w:rsidRPr="001E3F06">
              <w:rPr>
                <w:rFonts w:eastAsia="宋体" w:cs="Times New Roman" w:hint="eastAsia"/>
                <w:color w:val="auto"/>
                <w:sz w:val="21"/>
              </w:rPr>
              <w:t>（本人的身份、他人的身份）。利用了身份构成有身份之罪（其中利用本人身份的可构成此身份罪的正犯，利用他人身份的可构成彼身份罪的共犯）；没有利用身份不构成有身份之罪。</w:t>
            </w:r>
          </w:p>
          <w:p w:rsidR="00EC04D5" w:rsidRPr="001E3F06" w:rsidRDefault="00EC04D5" w:rsidP="00527C7C">
            <w:pPr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color w:val="auto"/>
                <w:sz w:val="21"/>
              </w:rPr>
              <w:t>实行者利用了数人的不同身份时，看谁的身份作用大。</w:t>
            </w:r>
          </w:p>
          <w:p w:rsidR="00EC04D5" w:rsidRPr="001E3F06" w:rsidRDefault="00EC04D5" w:rsidP="00527C7C">
            <w:pPr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color w:val="auto"/>
                <w:sz w:val="21"/>
              </w:rPr>
              <w:t>第二步，</w:t>
            </w:r>
            <w:r w:rsidRPr="001E3F06">
              <w:rPr>
                <w:rFonts w:eastAsia="宋体" w:cs="Times New Roman" w:hint="eastAsia"/>
                <w:bCs/>
                <w:color w:val="auto"/>
                <w:sz w:val="21"/>
              </w:rPr>
              <w:t>再找正犯</w:t>
            </w:r>
            <w:r w:rsidRPr="001E3F06">
              <w:rPr>
                <w:rFonts w:eastAsia="宋体" w:cs="Times New Roman" w:hint="eastAsia"/>
                <w:color w:val="auto"/>
                <w:sz w:val="21"/>
              </w:rPr>
              <w:t>。看实行者是否构成直接正犯；实行者不构成直接正犯时，看有无实行支配行为（教唆、欺骗、强迫）的间接正犯。</w:t>
            </w:r>
          </w:p>
          <w:p w:rsidR="00EC04D5" w:rsidRPr="001E3F06" w:rsidRDefault="00EC04D5" w:rsidP="00527C7C">
            <w:pPr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color w:val="auto"/>
                <w:sz w:val="21"/>
              </w:rPr>
              <w:t>第三步，</w:t>
            </w:r>
            <w:r w:rsidRPr="001E3F06">
              <w:rPr>
                <w:rFonts w:eastAsia="宋体" w:cs="Times New Roman" w:hint="eastAsia"/>
                <w:bCs/>
                <w:color w:val="auto"/>
                <w:sz w:val="21"/>
              </w:rPr>
              <w:t>确定正犯、共犯关系</w:t>
            </w:r>
            <w:r w:rsidRPr="001E3F06">
              <w:rPr>
                <w:rFonts w:eastAsia="宋体" w:cs="Times New Roman" w:hint="eastAsia"/>
                <w:color w:val="auto"/>
                <w:sz w:val="21"/>
              </w:rPr>
              <w:t>。</w:t>
            </w:r>
          </w:p>
        </w:tc>
      </w:tr>
      <w:bookmarkEnd w:id="0"/>
    </w:tbl>
    <w:p w:rsidR="00EC04D5" w:rsidRPr="001E3F06" w:rsidRDefault="00EC04D5" w:rsidP="00EC04D5">
      <w:pPr>
        <w:snapToGrid w:val="0"/>
        <w:ind w:firstLine="420"/>
        <w:rPr>
          <w:rFonts w:eastAsia="宋体" w:cs="仿宋"/>
          <w:color w:val="auto"/>
        </w:rPr>
      </w:pPr>
    </w:p>
    <w:p w:rsidR="00EC04D5" w:rsidRPr="001E3F06" w:rsidRDefault="00EC04D5" w:rsidP="001E3F06">
      <w:pPr>
        <w:pStyle w:val="3"/>
      </w:pPr>
      <w:r w:rsidRPr="001E3F06">
        <w:rPr>
          <w:rFonts w:hint="eastAsia"/>
        </w:rPr>
        <w:t>七、共同犯罪与不作为（可视为身份犯）</w:t>
      </w:r>
    </w:p>
    <w:p w:rsidR="00EC04D5" w:rsidRPr="001E4523" w:rsidRDefault="001E4523" w:rsidP="00EC04D5">
      <w:pPr>
        <w:ind w:firstLine="428"/>
        <w:rPr>
          <w:rFonts w:eastAsia="宋体" w:hint="eastAsia"/>
          <w:b/>
          <w:bCs/>
          <w:color w:val="FF0000"/>
        </w:rPr>
      </w:pPr>
      <w:r w:rsidRPr="001E4523">
        <w:rPr>
          <w:rFonts w:eastAsia="宋体" w:hint="eastAsia"/>
          <w:b/>
          <w:bCs/>
          <w:color w:val="FF0000"/>
        </w:rPr>
        <w:t>注意：不作为义务实际上可以视作一种身份，共同犯罪中，有作为义务的人，才能成立不作为犯罪的正犯，没有作为义务的人可成立共犯。</w:t>
      </w:r>
    </w:p>
    <w:tbl>
      <w:tblPr>
        <w:tblStyle w:val="11"/>
        <w:tblW w:w="8522" w:type="dxa"/>
        <w:jc w:val="center"/>
        <w:tblBorders>
          <w:top w:val="single" w:sz="8" w:space="0" w:color="FF0000"/>
          <w:left w:val="single" w:sz="8" w:space="0" w:color="FF0000"/>
          <w:bottom w:val="single" w:sz="8" w:space="0" w:color="FF0000"/>
          <w:right w:val="single" w:sz="8" w:space="0" w:color="FF0000"/>
          <w:insideH w:val="single" w:sz="8" w:space="0" w:color="FF0000"/>
          <w:insideV w:val="single" w:sz="8" w:space="0" w:color="FF0000"/>
        </w:tblBorders>
        <w:tblLayout w:type="fixed"/>
        <w:tblLook w:val="04A0" w:firstRow="1" w:lastRow="0" w:firstColumn="1" w:lastColumn="0" w:noHBand="0" w:noVBand="1"/>
      </w:tblPr>
      <w:tblGrid>
        <w:gridCol w:w="2400"/>
        <w:gridCol w:w="2693"/>
        <w:gridCol w:w="3429"/>
      </w:tblGrid>
      <w:tr w:rsidR="001E3F06" w:rsidRPr="001E3F06" w:rsidTr="00527C7C">
        <w:trPr>
          <w:jc w:val="center"/>
        </w:trPr>
        <w:tc>
          <w:tcPr>
            <w:tcW w:w="2400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bCs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bCs/>
                <w:color w:val="auto"/>
                <w:sz w:val="21"/>
              </w:rPr>
              <w:t>共同犯罪人甲</w:t>
            </w:r>
          </w:p>
        </w:tc>
        <w:tc>
          <w:tcPr>
            <w:tcW w:w="2693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bCs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bCs/>
                <w:color w:val="auto"/>
                <w:sz w:val="21"/>
              </w:rPr>
              <w:t>+共同犯罪人乙</w:t>
            </w:r>
          </w:p>
        </w:tc>
        <w:tc>
          <w:tcPr>
            <w:tcW w:w="3429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bCs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bCs/>
                <w:color w:val="auto"/>
                <w:sz w:val="21"/>
              </w:rPr>
              <w:t>=乙成立共同犯罪情形</w:t>
            </w:r>
          </w:p>
        </w:tc>
      </w:tr>
      <w:tr w:rsidR="001E3F06" w:rsidRPr="001E3F06" w:rsidTr="00527C7C">
        <w:trPr>
          <w:jc w:val="center"/>
        </w:trPr>
        <w:tc>
          <w:tcPr>
            <w:tcW w:w="2400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color w:val="auto"/>
                <w:sz w:val="21"/>
              </w:rPr>
              <w:t>不作为的正犯</w:t>
            </w:r>
          </w:p>
        </w:tc>
        <w:tc>
          <w:tcPr>
            <w:tcW w:w="2693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color w:val="auto"/>
                <w:sz w:val="21"/>
              </w:rPr>
              <w:t>不作为的正犯</w:t>
            </w:r>
          </w:p>
        </w:tc>
        <w:tc>
          <w:tcPr>
            <w:tcW w:w="3429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color w:val="auto"/>
                <w:sz w:val="21"/>
              </w:rPr>
              <w:t>不作为的共同正犯</w:t>
            </w:r>
          </w:p>
        </w:tc>
      </w:tr>
      <w:tr w:rsidR="001E3F06" w:rsidRPr="001E3F06" w:rsidTr="00527C7C">
        <w:trPr>
          <w:jc w:val="center"/>
        </w:trPr>
        <w:tc>
          <w:tcPr>
            <w:tcW w:w="2400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color w:val="auto"/>
                <w:sz w:val="21"/>
              </w:rPr>
              <w:t>作为的正犯</w:t>
            </w:r>
          </w:p>
        </w:tc>
        <w:tc>
          <w:tcPr>
            <w:tcW w:w="2693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color w:val="auto"/>
                <w:sz w:val="21"/>
              </w:rPr>
              <w:t>不作为的正犯</w:t>
            </w:r>
          </w:p>
        </w:tc>
        <w:tc>
          <w:tcPr>
            <w:tcW w:w="3429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color w:val="auto"/>
                <w:sz w:val="21"/>
              </w:rPr>
              <w:t>共同正犯</w:t>
            </w:r>
          </w:p>
        </w:tc>
      </w:tr>
      <w:tr w:rsidR="001E3F06" w:rsidRPr="001E3F06" w:rsidTr="00527C7C">
        <w:trPr>
          <w:jc w:val="center"/>
        </w:trPr>
        <w:tc>
          <w:tcPr>
            <w:tcW w:w="2400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color w:val="auto"/>
                <w:sz w:val="21"/>
              </w:rPr>
              <w:t>不作为的正犯</w:t>
            </w:r>
          </w:p>
        </w:tc>
        <w:tc>
          <w:tcPr>
            <w:tcW w:w="2693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color w:val="auto"/>
                <w:sz w:val="21"/>
              </w:rPr>
              <w:t>教唆甲实施不作为</w:t>
            </w:r>
          </w:p>
        </w:tc>
        <w:tc>
          <w:tcPr>
            <w:tcW w:w="3429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color w:val="auto"/>
                <w:sz w:val="21"/>
              </w:rPr>
              <w:t>教唆犯</w:t>
            </w:r>
          </w:p>
        </w:tc>
      </w:tr>
      <w:tr w:rsidR="001E3F06" w:rsidRPr="001E3F06" w:rsidTr="00527C7C">
        <w:trPr>
          <w:jc w:val="center"/>
        </w:trPr>
        <w:tc>
          <w:tcPr>
            <w:tcW w:w="2400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color w:val="auto"/>
                <w:sz w:val="21"/>
              </w:rPr>
              <w:t>不作为的正犯</w:t>
            </w:r>
          </w:p>
        </w:tc>
        <w:tc>
          <w:tcPr>
            <w:tcW w:w="2693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color w:val="auto"/>
                <w:sz w:val="21"/>
              </w:rPr>
              <w:t>帮助甲实施不作为</w:t>
            </w:r>
          </w:p>
        </w:tc>
        <w:tc>
          <w:tcPr>
            <w:tcW w:w="3429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color w:val="auto"/>
                <w:sz w:val="21"/>
              </w:rPr>
              <w:t>帮助犯</w:t>
            </w:r>
          </w:p>
        </w:tc>
      </w:tr>
      <w:tr w:rsidR="001E3F06" w:rsidRPr="001E3F06" w:rsidTr="00527C7C">
        <w:trPr>
          <w:jc w:val="center"/>
        </w:trPr>
        <w:tc>
          <w:tcPr>
            <w:tcW w:w="2400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color w:val="auto"/>
                <w:sz w:val="21"/>
              </w:rPr>
              <w:t>作为的正犯</w:t>
            </w:r>
          </w:p>
        </w:tc>
        <w:tc>
          <w:tcPr>
            <w:tcW w:w="2693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color w:val="auto"/>
                <w:sz w:val="21"/>
              </w:rPr>
              <w:t>不作为形式的帮助</w:t>
            </w:r>
          </w:p>
        </w:tc>
        <w:tc>
          <w:tcPr>
            <w:tcW w:w="3429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color w:val="auto"/>
                <w:sz w:val="21"/>
              </w:rPr>
              <w:t>帮助犯（通常是片面帮助犯）</w:t>
            </w:r>
          </w:p>
        </w:tc>
      </w:tr>
    </w:tbl>
    <w:p w:rsidR="00EC04D5" w:rsidRPr="001E3F06" w:rsidRDefault="00EC04D5" w:rsidP="00EC04D5">
      <w:pPr>
        <w:snapToGrid w:val="0"/>
        <w:ind w:firstLine="420"/>
        <w:rPr>
          <w:rFonts w:eastAsia="宋体" w:cs="仿宋"/>
          <w:color w:val="auto"/>
        </w:rPr>
      </w:pPr>
    </w:p>
    <w:p w:rsidR="00EC04D5" w:rsidRPr="001E3F06" w:rsidRDefault="00EC04D5" w:rsidP="001E3F06">
      <w:pPr>
        <w:pStyle w:val="3"/>
      </w:pPr>
      <w:r w:rsidRPr="001E3F06">
        <w:rPr>
          <w:rFonts w:hint="eastAsia"/>
        </w:rPr>
        <w:t>八、</w:t>
      </w:r>
      <w:r w:rsidRPr="001E3F06">
        <w:t>共同犯罪中的认识错误</w:t>
      </w:r>
    </w:p>
    <w:p w:rsidR="00EC04D5" w:rsidRPr="001E3F06" w:rsidRDefault="00EC04D5" w:rsidP="00EC04D5">
      <w:pPr>
        <w:adjustRightInd w:val="0"/>
        <w:snapToGrid w:val="0"/>
        <w:ind w:firstLine="408"/>
        <w:rPr>
          <w:rFonts w:eastAsia="宋体" w:cs="Times New Roman"/>
          <w:bCs/>
          <w:color w:val="auto"/>
          <w:spacing w:val="-3"/>
        </w:rPr>
      </w:pPr>
      <w:r w:rsidRPr="001E3F06">
        <w:rPr>
          <w:rFonts w:eastAsia="宋体" w:cs="Times New Roman" w:hint="eastAsia"/>
          <w:bCs/>
          <w:color w:val="auto"/>
          <w:spacing w:val="-3"/>
        </w:rPr>
        <w:t>1．共同犯罪中认识错误的类别：从各共同犯罪人（参与犯）主观出发、对比客观，各自认定</w:t>
      </w:r>
    </w:p>
    <w:p w:rsidR="00EC04D5" w:rsidRPr="001E3F06" w:rsidRDefault="00EC04D5" w:rsidP="00EC04D5">
      <w:pPr>
        <w:snapToGrid w:val="0"/>
        <w:ind w:firstLine="420"/>
        <w:rPr>
          <w:rFonts w:eastAsia="宋体" w:cs="Times New Roman"/>
          <w:bCs/>
          <w:color w:val="auto"/>
        </w:rPr>
      </w:pPr>
      <w:r w:rsidRPr="001E3F06">
        <w:rPr>
          <w:rFonts w:eastAsia="宋体" w:hint="eastAsia"/>
          <w:bCs/>
          <w:color w:val="auto"/>
        </w:rPr>
        <w:t>2．</w:t>
      </w:r>
      <w:r w:rsidRPr="001E3F06">
        <w:rPr>
          <w:rFonts w:eastAsia="宋体" w:cs="Times New Roman" w:hint="eastAsia"/>
          <w:bCs/>
          <w:color w:val="auto"/>
        </w:rPr>
        <w:t>罪名认定：罪名=正犯行为+各自故意</w:t>
      </w:r>
    </w:p>
    <w:p w:rsidR="00EC04D5" w:rsidRPr="001E3F06" w:rsidRDefault="00EC04D5" w:rsidP="00EC04D5">
      <w:pPr>
        <w:snapToGrid w:val="0"/>
        <w:ind w:firstLine="420"/>
        <w:rPr>
          <w:rFonts w:eastAsia="宋体" w:cs="Times New Roman"/>
          <w:bCs/>
          <w:color w:val="auto"/>
        </w:rPr>
      </w:pPr>
      <w:r w:rsidRPr="001E3F06">
        <w:rPr>
          <w:rFonts w:eastAsia="宋体" w:hint="eastAsia"/>
          <w:bCs/>
          <w:color w:val="auto"/>
        </w:rPr>
        <w:t>3．</w:t>
      </w:r>
      <w:r w:rsidRPr="001E3F06">
        <w:rPr>
          <w:rFonts w:eastAsia="宋体" w:cs="Times New Roman" w:hint="eastAsia"/>
          <w:bCs/>
          <w:color w:val="auto"/>
        </w:rPr>
        <w:t>间接正犯错误：教唆行为+间接正犯故意=教唆犯，间接正犯行为+教唆故意=教唆犯</w:t>
      </w:r>
    </w:p>
    <w:p w:rsidR="00EC04D5" w:rsidRPr="001E3F06" w:rsidRDefault="00EC04D5" w:rsidP="00EC04D5">
      <w:pPr>
        <w:snapToGrid w:val="0"/>
        <w:ind w:firstLine="420"/>
        <w:rPr>
          <w:rFonts w:eastAsia="宋体" w:cs="仿宋"/>
          <w:color w:val="auto"/>
        </w:rPr>
      </w:pPr>
    </w:p>
    <w:p w:rsidR="00EC04D5" w:rsidRPr="001E3F06" w:rsidRDefault="00EC04D5" w:rsidP="001E3F06">
      <w:pPr>
        <w:pStyle w:val="3"/>
      </w:pPr>
      <w:r w:rsidRPr="001E3F06">
        <w:rPr>
          <w:rFonts w:hint="eastAsia"/>
        </w:rPr>
        <w:t>九、共同犯罪与犯罪形态（既遂、中止、未遂、预备）</w:t>
      </w:r>
    </w:p>
    <w:p w:rsidR="00EC04D5" w:rsidRPr="001E3F06" w:rsidRDefault="00EC04D5" w:rsidP="00A70F86">
      <w:pPr>
        <w:snapToGrid w:val="0"/>
        <w:ind w:firstLine="420"/>
        <w:rPr>
          <w:rFonts w:eastAsia="宋体" w:cs="Times New Roman" w:hint="eastAsia"/>
          <w:color w:val="auto"/>
        </w:rPr>
      </w:pPr>
      <w:r w:rsidRPr="001E3F06">
        <w:rPr>
          <w:rFonts w:eastAsia="宋体" w:cs="Times New Roman" w:hint="eastAsia"/>
          <w:color w:val="auto"/>
        </w:rPr>
        <w:t>先正犯后共犯；先既遂，后中止，最后未遂、预备。各参与犯犯罪形态=各自主观停顿原因+正犯客观停顿阶段。</w:t>
      </w:r>
    </w:p>
    <w:p w:rsidR="00EC04D5" w:rsidRPr="008D5154" w:rsidRDefault="00EC04D5" w:rsidP="008D5154">
      <w:pPr>
        <w:snapToGrid w:val="0"/>
        <w:ind w:firstLineChars="120" w:firstLine="252"/>
        <w:rPr>
          <w:rFonts w:eastAsia="宋体" w:cs="Times New Roman" w:hint="eastAsia"/>
          <w:bCs/>
          <w:color w:val="auto"/>
        </w:rPr>
      </w:pPr>
      <w:r w:rsidRPr="001E3F06">
        <w:rPr>
          <w:rFonts w:eastAsia="宋体" w:cs="Times New Roman"/>
          <w:bCs/>
          <w:color w:val="auto"/>
        </w:rPr>
        <w:t>（一）既遂：与实行行为、结果有因果关系者既遂（共同犯罪的范围内）</w:t>
      </w:r>
    </w:p>
    <w:p w:rsidR="00EC04D5" w:rsidRPr="001E3F06" w:rsidRDefault="00EC04D5" w:rsidP="00EC04D5">
      <w:pPr>
        <w:snapToGrid w:val="0"/>
        <w:ind w:firstLine="420"/>
        <w:rPr>
          <w:rFonts w:eastAsia="宋体" w:cs="Times New Roman"/>
          <w:bCs/>
          <w:color w:val="auto"/>
        </w:rPr>
      </w:pPr>
      <w:r w:rsidRPr="001E3F06">
        <w:rPr>
          <w:rFonts w:eastAsia="宋体" w:cs="Times New Roman"/>
          <w:bCs/>
          <w:color w:val="auto"/>
        </w:rPr>
        <w:t>1．共同正犯：一人既遂、全体既遂；一部实行，全部责任。</w:t>
      </w:r>
    </w:p>
    <w:p w:rsidR="00EC04D5" w:rsidRPr="001E3F06" w:rsidRDefault="00EC04D5" w:rsidP="00EC04D5">
      <w:pPr>
        <w:snapToGrid w:val="0"/>
        <w:ind w:firstLine="420"/>
        <w:rPr>
          <w:rFonts w:eastAsia="宋体" w:cs="Times New Roman"/>
          <w:bCs/>
          <w:color w:val="auto"/>
        </w:rPr>
      </w:pPr>
      <w:r w:rsidRPr="001E3F06">
        <w:rPr>
          <w:rFonts w:eastAsia="宋体" w:cs="Times New Roman"/>
          <w:bCs/>
          <w:color w:val="auto"/>
        </w:rPr>
        <w:t>2．共犯（帮助、教唆犯）：有因果关系才既遂</w:t>
      </w:r>
    </w:p>
    <w:p w:rsidR="00EC04D5" w:rsidRPr="001E3F06" w:rsidRDefault="00EC04D5" w:rsidP="00EC04D5">
      <w:pPr>
        <w:snapToGrid w:val="0"/>
        <w:ind w:firstLine="420"/>
        <w:rPr>
          <w:rFonts w:eastAsia="宋体" w:cs="Times New Roman"/>
          <w:color w:val="auto"/>
        </w:rPr>
      </w:pPr>
    </w:p>
    <w:p w:rsidR="00EC04D5" w:rsidRPr="008D5154" w:rsidRDefault="00EC04D5" w:rsidP="008D5154">
      <w:pPr>
        <w:snapToGrid w:val="0"/>
        <w:ind w:firstLineChars="120" w:firstLine="252"/>
        <w:rPr>
          <w:rFonts w:eastAsia="宋体" w:cs="Times New Roman" w:hint="eastAsia"/>
          <w:bCs/>
          <w:color w:val="auto"/>
        </w:rPr>
      </w:pPr>
      <w:r w:rsidRPr="001E3F06">
        <w:rPr>
          <w:rFonts w:eastAsia="宋体" w:cs="Times New Roman"/>
          <w:bCs/>
          <w:color w:val="auto"/>
        </w:rPr>
        <w:t>（二）中止：</w:t>
      </w:r>
      <w:r w:rsidRPr="001E3F06">
        <w:rPr>
          <w:rFonts w:eastAsia="宋体" w:cs="Times New Roman" w:hint="eastAsia"/>
          <w:bCs/>
          <w:color w:val="auto"/>
        </w:rPr>
        <w:t>自动放弃、有效阻止结果，仅及于中止者本人</w:t>
      </w:r>
    </w:p>
    <w:tbl>
      <w:tblPr>
        <w:tblStyle w:val="51"/>
        <w:tblW w:w="8522" w:type="dxa"/>
        <w:jc w:val="center"/>
        <w:tblBorders>
          <w:top w:val="single" w:sz="8" w:space="0" w:color="FF0000"/>
          <w:left w:val="single" w:sz="8" w:space="0" w:color="FF0000"/>
          <w:bottom w:val="single" w:sz="8" w:space="0" w:color="FF0000"/>
          <w:right w:val="single" w:sz="8" w:space="0" w:color="FF0000"/>
          <w:insideH w:val="single" w:sz="8" w:space="0" w:color="FF0000"/>
          <w:insideV w:val="single" w:sz="8" w:space="0" w:color="FF0000"/>
        </w:tblBorders>
        <w:tblLayout w:type="fixed"/>
        <w:tblLook w:val="04A0" w:firstRow="1" w:lastRow="0" w:firstColumn="1" w:lastColumn="0" w:noHBand="0" w:noVBand="1"/>
      </w:tblPr>
      <w:tblGrid>
        <w:gridCol w:w="427"/>
        <w:gridCol w:w="2411"/>
        <w:gridCol w:w="2531"/>
        <w:gridCol w:w="3153"/>
      </w:tblGrid>
      <w:tr w:rsidR="001E3F06" w:rsidRPr="001E3F06" w:rsidTr="00527C7C">
        <w:trPr>
          <w:jc w:val="center"/>
        </w:trPr>
        <w:tc>
          <w:tcPr>
            <w:tcW w:w="2838" w:type="dxa"/>
            <w:gridSpan w:val="2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/>
                <w:bCs/>
                <w:color w:val="auto"/>
                <w:sz w:val="21"/>
              </w:rPr>
            </w:pPr>
            <w:r w:rsidRPr="001E3F06">
              <w:rPr>
                <w:rFonts w:eastAsia="宋体" w:hint="eastAsia"/>
                <w:bCs/>
                <w:color w:val="auto"/>
                <w:sz w:val="21"/>
              </w:rPr>
              <w:t>自动放弃者甲</w:t>
            </w:r>
          </w:p>
        </w:tc>
        <w:tc>
          <w:tcPr>
            <w:tcW w:w="2531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/>
                <w:bCs/>
                <w:color w:val="auto"/>
                <w:sz w:val="21"/>
              </w:rPr>
            </w:pPr>
            <w:r w:rsidRPr="001E3F06">
              <w:rPr>
                <w:rFonts w:eastAsia="宋体" w:hint="eastAsia"/>
                <w:bCs/>
                <w:color w:val="auto"/>
                <w:sz w:val="21"/>
              </w:rPr>
              <w:t>其他共同犯罪人乙</w:t>
            </w:r>
          </w:p>
        </w:tc>
        <w:tc>
          <w:tcPr>
            <w:tcW w:w="3153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/>
                <w:bCs/>
                <w:color w:val="auto"/>
                <w:sz w:val="21"/>
              </w:rPr>
            </w:pPr>
            <w:r w:rsidRPr="001E3F06">
              <w:rPr>
                <w:rFonts w:eastAsia="宋体" w:hint="eastAsia"/>
                <w:bCs/>
                <w:color w:val="auto"/>
                <w:sz w:val="21"/>
              </w:rPr>
              <w:t>犯罪形态</w:t>
            </w:r>
          </w:p>
        </w:tc>
      </w:tr>
      <w:tr w:rsidR="001E3F06" w:rsidRPr="001E3F06" w:rsidTr="00527C7C">
        <w:trPr>
          <w:jc w:val="center"/>
        </w:trPr>
        <w:tc>
          <w:tcPr>
            <w:tcW w:w="427" w:type="dxa"/>
            <w:vMerge w:val="restart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color w:val="auto"/>
                <w:sz w:val="21"/>
              </w:rPr>
              <w:t>自动停</w:t>
            </w:r>
            <w:r w:rsidRPr="001E3F06">
              <w:rPr>
                <w:rFonts w:eastAsia="宋体" w:cs="Times New Roman" w:hint="eastAsia"/>
                <w:color w:val="auto"/>
                <w:sz w:val="21"/>
              </w:rPr>
              <w:lastRenderedPageBreak/>
              <w:t>止犯罪</w:t>
            </w:r>
          </w:p>
        </w:tc>
        <w:tc>
          <w:tcPr>
            <w:tcW w:w="2411" w:type="dxa"/>
            <w:vMerge w:val="restart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color w:val="auto"/>
                <w:sz w:val="21"/>
              </w:rPr>
              <w:lastRenderedPageBreak/>
              <w:t>阻止其他共同犯罪人实行犯罪得逞或防止结果发生</w:t>
            </w:r>
          </w:p>
        </w:tc>
        <w:tc>
          <w:tcPr>
            <w:tcW w:w="2531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/>
                <w:color w:val="auto"/>
                <w:sz w:val="21"/>
              </w:rPr>
            </w:pPr>
            <w:r w:rsidRPr="001E3F06">
              <w:rPr>
                <w:rFonts w:eastAsia="宋体" w:hint="eastAsia"/>
                <w:color w:val="auto"/>
                <w:sz w:val="21"/>
              </w:rPr>
              <w:t>自动放弃，防卫结果发生</w:t>
            </w:r>
          </w:p>
        </w:tc>
        <w:tc>
          <w:tcPr>
            <w:tcW w:w="3153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/>
                <w:color w:val="auto"/>
                <w:sz w:val="21"/>
              </w:rPr>
            </w:pPr>
            <w:r w:rsidRPr="001E3F06">
              <w:rPr>
                <w:rFonts w:eastAsia="宋体" w:hint="eastAsia"/>
                <w:color w:val="auto"/>
                <w:sz w:val="21"/>
              </w:rPr>
              <w:t>甲中止，乙中止</w:t>
            </w:r>
          </w:p>
        </w:tc>
      </w:tr>
      <w:tr w:rsidR="001E3F06" w:rsidRPr="001E3F06" w:rsidTr="00527C7C">
        <w:trPr>
          <w:jc w:val="center"/>
        </w:trPr>
        <w:tc>
          <w:tcPr>
            <w:tcW w:w="427" w:type="dxa"/>
            <w:vMerge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/>
                <w:color w:val="auto"/>
                <w:sz w:val="21"/>
              </w:rPr>
            </w:pPr>
          </w:p>
        </w:tc>
        <w:tc>
          <w:tcPr>
            <w:tcW w:w="2411" w:type="dxa"/>
            <w:vMerge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/>
                <w:color w:val="auto"/>
                <w:sz w:val="21"/>
              </w:rPr>
            </w:pPr>
          </w:p>
        </w:tc>
        <w:tc>
          <w:tcPr>
            <w:tcW w:w="2531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/>
                <w:color w:val="auto"/>
                <w:sz w:val="21"/>
              </w:rPr>
            </w:pPr>
            <w:r w:rsidRPr="001E3F06">
              <w:rPr>
                <w:rFonts w:eastAsia="宋体" w:hint="eastAsia"/>
                <w:color w:val="auto"/>
                <w:sz w:val="21"/>
              </w:rPr>
              <w:t>意志以外原因未得逞</w:t>
            </w:r>
          </w:p>
        </w:tc>
        <w:tc>
          <w:tcPr>
            <w:tcW w:w="3153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color w:val="auto"/>
                <w:sz w:val="21"/>
              </w:rPr>
            </w:pPr>
            <w:r w:rsidRPr="001E3F06">
              <w:rPr>
                <w:rFonts w:eastAsia="宋体" w:hint="eastAsia"/>
                <w:color w:val="auto"/>
                <w:sz w:val="21"/>
              </w:rPr>
              <w:t>甲中止（</w:t>
            </w:r>
            <w:r w:rsidRPr="001E3F06">
              <w:rPr>
                <w:rFonts w:eastAsia="宋体" w:hint="eastAsia"/>
                <w:bCs/>
                <w:color w:val="auto"/>
                <w:sz w:val="21"/>
              </w:rPr>
              <w:t>部分中止</w:t>
            </w:r>
            <w:r w:rsidRPr="001E3F06">
              <w:rPr>
                <w:rFonts w:eastAsia="宋体" w:cs="Times New Roman" w:hint="eastAsia"/>
                <w:color w:val="auto"/>
                <w:sz w:val="21"/>
              </w:rPr>
              <w:t>）</w:t>
            </w:r>
          </w:p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color w:val="auto"/>
                <w:sz w:val="21"/>
              </w:rPr>
              <w:t>乙未遂（实行后）或预备（实行</w:t>
            </w:r>
            <w:r w:rsidRPr="001E3F06">
              <w:rPr>
                <w:rFonts w:eastAsia="宋体" w:cs="Times New Roman" w:hint="eastAsia"/>
                <w:color w:val="auto"/>
                <w:sz w:val="21"/>
              </w:rPr>
              <w:lastRenderedPageBreak/>
              <w:t>前）</w:t>
            </w:r>
          </w:p>
        </w:tc>
      </w:tr>
      <w:tr w:rsidR="001E3F06" w:rsidRPr="001E3F06" w:rsidTr="00527C7C">
        <w:trPr>
          <w:jc w:val="center"/>
        </w:trPr>
        <w:tc>
          <w:tcPr>
            <w:tcW w:w="427" w:type="dxa"/>
            <w:vMerge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/>
                <w:color w:val="auto"/>
                <w:sz w:val="21"/>
              </w:rPr>
            </w:pPr>
          </w:p>
        </w:tc>
        <w:tc>
          <w:tcPr>
            <w:tcW w:w="2411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/>
                <w:color w:val="auto"/>
                <w:sz w:val="21"/>
              </w:rPr>
            </w:pPr>
            <w:r w:rsidRPr="001E3F06">
              <w:rPr>
                <w:rFonts w:eastAsia="宋体" w:hint="eastAsia"/>
                <w:color w:val="auto"/>
                <w:sz w:val="21"/>
              </w:rPr>
              <w:t>未能阻止既遂结果发生</w:t>
            </w:r>
          </w:p>
        </w:tc>
        <w:tc>
          <w:tcPr>
            <w:tcW w:w="2531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/>
                <w:color w:val="auto"/>
                <w:sz w:val="21"/>
              </w:rPr>
            </w:pPr>
            <w:r w:rsidRPr="001E3F06">
              <w:rPr>
                <w:rFonts w:eastAsia="宋体" w:hint="eastAsia"/>
                <w:color w:val="auto"/>
                <w:sz w:val="21"/>
              </w:rPr>
              <w:t>得逞</w:t>
            </w:r>
          </w:p>
        </w:tc>
        <w:tc>
          <w:tcPr>
            <w:tcW w:w="3153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/>
                <w:color w:val="auto"/>
                <w:sz w:val="21"/>
              </w:rPr>
            </w:pPr>
            <w:r w:rsidRPr="001E3F06">
              <w:rPr>
                <w:rFonts w:eastAsia="宋体" w:hint="eastAsia"/>
                <w:color w:val="auto"/>
                <w:sz w:val="21"/>
              </w:rPr>
              <w:t>甲既遂，乙既遂</w:t>
            </w:r>
          </w:p>
        </w:tc>
      </w:tr>
    </w:tbl>
    <w:p w:rsidR="00EC04D5" w:rsidRPr="001E3F06" w:rsidRDefault="00EC04D5" w:rsidP="00EC04D5">
      <w:pPr>
        <w:snapToGrid w:val="0"/>
        <w:ind w:firstLineChars="120" w:firstLine="245"/>
        <w:rPr>
          <w:rFonts w:eastAsia="宋体" w:cs="Times New Roman"/>
          <w:bCs/>
          <w:color w:val="auto"/>
          <w:spacing w:val="-3"/>
        </w:rPr>
      </w:pPr>
      <w:r w:rsidRPr="001E3F06">
        <w:rPr>
          <w:rFonts w:eastAsia="宋体" w:cs="Times New Roman"/>
          <w:bCs/>
          <w:color w:val="auto"/>
          <w:spacing w:val="-3"/>
        </w:rPr>
        <w:t>（三）共犯（教唆犯、帮助犯）的未完成形态的判断：各自停顿原因+正犯停顿阶段</w:t>
      </w:r>
    </w:p>
    <w:p w:rsidR="00EC04D5" w:rsidRPr="001E3F06" w:rsidRDefault="00EC04D5" w:rsidP="00EC04D5">
      <w:pPr>
        <w:snapToGrid w:val="0"/>
        <w:ind w:firstLine="420"/>
        <w:rPr>
          <w:rFonts w:eastAsia="宋体" w:cs="Times New Roman"/>
          <w:color w:val="auto"/>
        </w:rPr>
      </w:pPr>
    </w:p>
    <w:tbl>
      <w:tblPr>
        <w:tblW w:w="8505" w:type="dxa"/>
        <w:jc w:val="center"/>
        <w:tblCellSpacing w:w="0" w:type="dxa"/>
        <w:tblBorders>
          <w:top w:val="single" w:sz="4" w:space="0" w:color="FF0000"/>
          <w:left w:val="single" w:sz="4" w:space="0" w:color="FF0000"/>
          <w:bottom w:val="single" w:sz="4" w:space="0" w:color="FF0000"/>
          <w:right w:val="single" w:sz="4" w:space="0" w:color="FF0000"/>
          <w:insideH w:val="single" w:sz="4" w:space="0" w:color="FF0000"/>
          <w:insideV w:val="single" w:sz="4" w:space="0" w:color="FF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17"/>
        <w:gridCol w:w="1720"/>
        <w:gridCol w:w="1864"/>
        <w:gridCol w:w="1348"/>
        <w:gridCol w:w="1656"/>
      </w:tblGrid>
      <w:tr w:rsidR="001E3F06" w:rsidRPr="001E3F06" w:rsidTr="00527C7C">
        <w:trPr>
          <w:trHeight w:val="20"/>
          <w:tblCellSpacing w:w="0" w:type="dxa"/>
          <w:jc w:val="center"/>
        </w:trPr>
        <w:tc>
          <w:tcPr>
            <w:tcW w:w="1917" w:type="dxa"/>
            <w:vMerge w:val="restart"/>
            <w:shd w:val="clear" w:color="auto" w:fill="auto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</w:rPr>
            </w:pPr>
            <w:r w:rsidRPr="001E3F06">
              <w:rPr>
                <w:rFonts w:eastAsia="宋体" w:cs="Times New Roman" w:hint="eastAsia"/>
                <w:bCs/>
                <w:color w:val="auto"/>
              </w:rPr>
              <w:t>犯罪阶段</w:t>
            </w:r>
          </w:p>
        </w:tc>
        <w:tc>
          <w:tcPr>
            <w:tcW w:w="3584" w:type="dxa"/>
            <w:gridSpan w:val="2"/>
            <w:shd w:val="clear" w:color="auto" w:fill="auto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</w:rPr>
            </w:pPr>
            <w:r w:rsidRPr="001E3F06">
              <w:rPr>
                <w:rFonts w:eastAsia="宋体" w:cs="Times New Roman" w:hint="eastAsia"/>
                <w:color w:val="auto"/>
              </w:rPr>
              <w:t>（共犯从属说，通说）√</w:t>
            </w:r>
          </w:p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b/>
                <w:color w:val="auto"/>
              </w:rPr>
            </w:pPr>
            <w:r w:rsidRPr="001E3F06">
              <w:rPr>
                <w:rFonts w:eastAsia="宋体" w:hint="eastAsia"/>
                <w:bCs/>
                <w:color w:val="auto"/>
              </w:rPr>
              <w:t>实行犯与帮助犯、教唆犯</w:t>
            </w:r>
          </w:p>
        </w:tc>
        <w:tc>
          <w:tcPr>
            <w:tcW w:w="3004" w:type="dxa"/>
            <w:gridSpan w:val="2"/>
            <w:shd w:val="clear" w:color="auto" w:fill="auto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</w:rPr>
            </w:pPr>
            <w:r w:rsidRPr="001E3F06">
              <w:rPr>
                <w:rFonts w:eastAsia="宋体" w:cs="Times New Roman" w:hint="eastAsia"/>
                <w:color w:val="auto"/>
              </w:rPr>
              <w:t>（共犯独立说，少数说）×</w:t>
            </w:r>
          </w:p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b/>
                <w:color w:val="auto"/>
              </w:rPr>
            </w:pPr>
            <w:r w:rsidRPr="001E3F06">
              <w:rPr>
                <w:rFonts w:eastAsia="宋体" w:hint="eastAsia"/>
                <w:bCs/>
                <w:color w:val="auto"/>
              </w:rPr>
              <w:t>实行犯与教唆犯</w:t>
            </w:r>
          </w:p>
        </w:tc>
      </w:tr>
      <w:tr w:rsidR="001E3F06" w:rsidRPr="001E3F06" w:rsidTr="00527C7C">
        <w:trPr>
          <w:trHeight w:val="20"/>
          <w:tblCellSpacing w:w="0" w:type="dxa"/>
          <w:jc w:val="center"/>
        </w:trPr>
        <w:tc>
          <w:tcPr>
            <w:tcW w:w="1917" w:type="dxa"/>
            <w:vMerge/>
            <w:shd w:val="clear" w:color="auto" w:fill="auto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bCs/>
                <w:color w:val="auto"/>
              </w:rPr>
            </w:pPr>
          </w:p>
        </w:tc>
        <w:tc>
          <w:tcPr>
            <w:tcW w:w="1720" w:type="dxa"/>
            <w:shd w:val="clear" w:color="auto" w:fill="auto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bCs/>
                <w:color w:val="auto"/>
              </w:rPr>
            </w:pPr>
            <w:r w:rsidRPr="001E3F06">
              <w:rPr>
                <w:rFonts w:eastAsia="宋体" w:cs="Times New Roman" w:hint="eastAsia"/>
                <w:bCs/>
                <w:color w:val="auto"/>
              </w:rPr>
              <w:t>实行犯</w:t>
            </w:r>
          </w:p>
        </w:tc>
        <w:tc>
          <w:tcPr>
            <w:tcW w:w="1864" w:type="dxa"/>
            <w:shd w:val="clear" w:color="auto" w:fill="auto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</w:rPr>
            </w:pPr>
            <w:r w:rsidRPr="001E3F06">
              <w:rPr>
                <w:rFonts w:eastAsia="宋体" w:cs="Times New Roman" w:hint="eastAsia"/>
                <w:bCs/>
                <w:color w:val="auto"/>
              </w:rPr>
              <w:t>帮助犯、教唆犯</w:t>
            </w:r>
          </w:p>
        </w:tc>
        <w:tc>
          <w:tcPr>
            <w:tcW w:w="1348" w:type="dxa"/>
            <w:shd w:val="clear" w:color="auto" w:fill="auto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bCs/>
                <w:color w:val="auto"/>
              </w:rPr>
            </w:pPr>
            <w:r w:rsidRPr="001E3F06">
              <w:rPr>
                <w:rFonts w:eastAsia="宋体" w:cs="Times New Roman" w:hint="eastAsia"/>
                <w:bCs/>
                <w:color w:val="auto"/>
              </w:rPr>
              <w:t>实行犯</w:t>
            </w:r>
          </w:p>
        </w:tc>
        <w:tc>
          <w:tcPr>
            <w:tcW w:w="1656" w:type="dxa"/>
            <w:shd w:val="clear" w:color="auto" w:fill="auto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</w:rPr>
            </w:pPr>
            <w:r w:rsidRPr="001E3F06">
              <w:rPr>
                <w:rFonts w:eastAsia="宋体" w:cs="Times New Roman" w:hint="eastAsia"/>
                <w:color w:val="auto"/>
              </w:rPr>
              <w:t>【我国】</w:t>
            </w:r>
            <w:r w:rsidRPr="001E3F06">
              <w:rPr>
                <w:rFonts w:eastAsia="宋体" w:cs="Times New Roman" w:hint="eastAsia"/>
                <w:bCs/>
                <w:color w:val="auto"/>
              </w:rPr>
              <w:t>教唆犯</w:t>
            </w:r>
          </w:p>
        </w:tc>
      </w:tr>
      <w:tr w:rsidR="001E3F06" w:rsidRPr="001E3F06" w:rsidTr="00527C7C">
        <w:trPr>
          <w:trHeight w:val="20"/>
          <w:tblCellSpacing w:w="0" w:type="dxa"/>
          <w:jc w:val="center"/>
        </w:trPr>
        <w:tc>
          <w:tcPr>
            <w:tcW w:w="1917" w:type="dxa"/>
            <w:vMerge w:val="restart"/>
            <w:shd w:val="clear" w:color="auto" w:fill="auto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</w:rPr>
            </w:pPr>
            <w:r w:rsidRPr="001E3F06">
              <w:rPr>
                <w:rFonts w:eastAsia="宋体" w:cs="Times New Roman" w:hint="eastAsia"/>
                <w:bCs/>
                <w:color w:val="auto"/>
              </w:rPr>
              <w:t>预备阶段</w:t>
            </w:r>
          </w:p>
        </w:tc>
        <w:tc>
          <w:tcPr>
            <w:tcW w:w="1720" w:type="dxa"/>
            <w:shd w:val="clear" w:color="auto" w:fill="auto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</w:rPr>
            </w:pPr>
            <w:r w:rsidRPr="001E3F06">
              <w:rPr>
                <w:rFonts w:eastAsia="宋体" w:cs="Times New Roman" w:hint="eastAsia"/>
                <w:color w:val="auto"/>
              </w:rPr>
              <w:t>预备</w:t>
            </w:r>
          </w:p>
        </w:tc>
        <w:tc>
          <w:tcPr>
            <w:tcW w:w="1864" w:type="dxa"/>
            <w:vMerge w:val="restart"/>
            <w:shd w:val="clear" w:color="auto" w:fill="auto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</w:rPr>
            </w:pPr>
            <w:r w:rsidRPr="001E3F06">
              <w:rPr>
                <w:rFonts w:eastAsia="宋体" w:cs="Times New Roman" w:hint="eastAsia"/>
                <w:color w:val="auto"/>
              </w:rPr>
              <w:t>预备（被迫）</w:t>
            </w:r>
          </w:p>
        </w:tc>
        <w:tc>
          <w:tcPr>
            <w:tcW w:w="1348" w:type="dxa"/>
            <w:shd w:val="clear" w:color="auto" w:fill="auto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</w:rPr>
            </w:pPr>
            <w:r w:rsidRPr="001E3F06">
              <w:rPr>
                <w:rFonts w:eastAsia="宋体" w:cs="Times New Roman" w:hint="eastAsia"/>
                <w:color w:val="auto"/>
              </w:rPr>
              <w:t>预备</w:t>
            </w:r>
          </w:p>
        </w:tc>
        <w:tc>
          <w:tcPr>
            <w:tcW w:w="1656" w:type="dxa"/>
            <w:vMerge w:val="restart"/>
            <w:shd w:val="clear" w:color="auto" w:fill="auto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</w:rPr>
            </w:pPr>
            <w:r w:rsidRPr="001E3F06">
              <w:rPr>
                <w:rFonts w:eastAsia="宋体" w:cs="Times New Roman" w:hint="eastAsia"/>
                <w:color w:val="auto"/>
              </w:rPr>
              <w:t>“教唆未遂”</w:t>
            </w:r>
          </w:p>
        </w:tc>
      </w:tr>
      <w:tr w:rsidR="001E3F06" w:rsidRPr="001E3F06" w:rsidTr="00527C7C">
        <w:trPr>
          <w:trHeight w:val="20"/>
          <w:tblCellSpacing w:w="0" w:type="dxa"/>
          <w:jc w:val="center"/>
        </w:trPr>
        <w:tc>
          <w:tcPr>
            <w:tcW w:w="1917" w:type="dxa"/>
            <w:vMerge/>
            <w:shd w:val="clear" w:color="auto" w:fill="auto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</w:rPr>
            </w:pPr>
          </w:p>
        </w:tc>
        <w:tc>
          <w:tcPr>
            <w:tcW w:w="1720" w:type="dxa"/>
            <w:shd w:val="clear" w:color="auto" w:fill="auto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</w:rPr>
            </w:pPr>
            <w:r w:rsidRPr="001E3F06">
              <w:rPr>
                <w:rFonts w:eastAsia="宋体" w:cs="Times New Roman" w:hint="eastAsia"/>
                <w:color w:val="auto"/>
              </w:rPr>
              <w:t>中止</w:t>
            </w:r>
          </w:p>
        </w:tc>
        <w:tc>
          <w:tcPr>
            <w:tcW w:w="1864" w:type="dxa"/>
            <w:vMerge/>
            <w:shd w:val="clear" w:color="auto" w:fill="auto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</w:rPr>
            </w:pPr>
          </w:p>
        </w:tc>
        <w:tc>
          <w:tcPr>
            <w:tcW w:w="1348" w:type="dxa"/>
            <w:shd w:val="clear" w:color="auto" w:fill="auto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</w:rPr>
            </w:pPr>
            <w:r w:rsidRPr="001E3F06">
              <w:rPr>
                <w:rFonts w:eastAsia="宋体" w:cs="Times New Roman" w:hint="eastAsia"/>
                <w:color w:val="auto"/>
              </w:rPr>
              <w:t>中止</w:t>
            </w:r>
          </w:p>
        </w:tc>
        <w:tc>
          <w:tcPr>
            <w:tcW w:w="1656" w:type="dxa"/>
            <w:vMerge/>
            <w:shd w:val="clear" w:color="auto" w:fill="auto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</w:rPr>
            </w:pPr>
          </w:p>
        </w:tc>
      </w:tr>
      <w:tr w:rsidR="001E3F06" w:rsidRPr="001E3F06" w:rsidTr="00527C7C">
        <w:trPr>
          <w:trHeight w:val="20"/>
          <w:tblCellSpacing w:w="0" w:type="dxa"/>
          <w:jc w:val="center"/>
        </w:trPr>
        <w:tc>
          <w:tcPr>
            <w:tcW w:w="1917" w:type="dxa"/>
            <w:vMerge w:val="restart"/>
            <w:shd w:val="clear" w:color="auto" w:fill="auto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</w:rPr>
            </w:pPr>
            <w:r w:rsidRPr="001E3F06">
              <w:rPr>
                <w:rFonts w:eastAsia="宋体" w:cs="Times New Roman" w:hint="eastAsia"/>
                <w:bCs/>
                <w:color w:val="auto"/>
              </w:rPr>
              <w:t>着手后</w:t>
            </w:r>
          </w:p>
        </w:tc>
        <w:tc>
          <w:tcPr>
            <w:tcW w:w="1720" w:type="dxa"/>
            <w:shd w:val="clear" w:color="auto" w:fill="auto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</w:rPr>
            </w:pPr>
            <w:r w:rsidRPr="001E3F06">
              <w:rPr>
                <w:rFonts w:eastAsia="宋体" w:cs="Times New Roman" w:hint="eastAsia"/>
                <w:color w:val="auto"/>
              </w:rPr>
              <w:t>未遂</w:t>
            </w:r>
          </w:p>
        </w:tc>
        <w:tc>
          <w:tcPr>
            <w:tcW w:w="1864" w:type="dxa"/>
            <w:vMerge w:val="restart"/>
            <w:shd w:val="clear" w:color="auto" w:fill="auto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</w:rPr>
            </w:pPr>
            <w:r w:rsidRPr="001E3F06">
              <w:rPr>
                <w:rFonts w:eastAsia="宋体" w:cs="Times New Roman" w:hint="eastAsia"/>
                <w:color w:val="auto"/>
              </w:rPr>
              <w:t>未遂（被迫）</w:t>
            </w:r>
          </w:p>
        </w:tc>
        <w:tc>
          <w:tcPr>
            <w:tcW w:w="1348" w:type="dxa"/>
            <w:shd w:val="clear" w:color="auto" w:fill="auto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</w:rPr>
            </w:pPr>
            <w:r w:rsidRPr="001E3F06">
              <w:rPr>
                <w:rFonts w:eastAsia="宋体" w:cs="Times New Roman" w:hint="eastAsia"/>
                <w:color w:val="auto"/>
              </w:rPr>
              <w:t>未遂</w:t>
            </w:r>
          </w:p>
        </w:tc>
        <w:tc>
          <w:tcPr>
            <w:tcW w:w="1656" w:type="dxa"/>
            <w:vMerge/>
            <w:shd w:val="clear" w:color="auto" w:fill="auto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</w:rPr>
            </w:pPr>
          </w:p>
        </w:tc>
      </w:tr>
      <w:tr w:rsidR="001E3F06" w:rsidRPr="001E3F06" w:rsidTr="00527C7C">
        <w:trPr>
          <w:trHeight w:val="20"/>
          <w:tblCellSpacing w:w="0" w:type="dxa"/>
          <w:jc w:val="center"/>
        </w:trPr>
        <w:tc>
          <w:tcPr>
            <w:tcW w:w="1917" w:type="dxa"/>
            <w:vMerge/>
            <w:shd w:val="clear" w:color="auto" w:fill="auto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</w:rPr>
            </w:pPr>
          </w:p>
        </w:tc>
        <w:tc>
          <w:tcPr>
            <w:tcW w:w="1720" w:type="dxa"/>
            <w:shd w:val="clear" w:color="auto" w:fill="auto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</w:rPr>
            </w:pPr>
            <w:r w:rsidRPr="001E3F06">
              <w:rPr>
                <w:rFonts w:eastAsia="宋体" w:cs="Times New Roman" w:hint="eastAsia"/>
                <w:color w:val="auto"/>
              </w:rPr>
              <w:t>中止</w:t>
            </w:r>
          </w:p>
        </w:tc>
        <w:tc>
          <w:tcPr>
            <w:tcW w:w="1864" w:type="dxa"/>
            <w:vMerge/>
            <w:shd w:val="clear" w:color="auto" w:fill="auto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</w:rPr>
            </w:pPr>
          </w:p>
        </w:tc>
        <w:tc>
          <w:tcPr>
            <w:tcW w:w="1348" w:type="dxa"/>
            <w:shd w:val="clear" w:color="auto" w:fill="auto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</w:rPr>
            </w:pPr>
            <w:r w:rsidRPr="001E3F06">
              <w:rPr>
                <w:rFonts w:eastAsia="宋体" w:cs="Times New Roman" w:hint="eastAsia"/>
                <w:color w:val="auto"/>
              </w:rPr>
              <w:t>中止</w:t>
            </w:r>
          </w:p>
        </w:tc>
        <w:tc>
          <w:tcPr>
            <w:tcW w:w="1656" w:type="dxa"/>
            <w:vMerge/>
            <w:shd w:val="clear" w:color="auto" w:fill="auto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</w:rPr>
            </w:pPr>
          </w:p>
        </w:tc>
      </w:tr>
      <w:tr w:rsidR="001E3F06" w:rsidRPr="001E3F06" w:rsidTr="00527C7C">
        <w:trPr>
          <w:trHeight w:val="20"/>
          <w:tblCellSpacing w:w="0" w:type="dxa"/>
          <w:jc w:val="center"/>
        </w:trPr>
        <w:tc>
          <w:tcPr>
            <w:tcW w:w="1917" w:type="dxa"/>
            <w:shd w:val="clear" w:color="auto" w:fill="auto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</w:rPr>
            </w:pPr>
            <w:r w:rsidRPr="001E3F06">
              <w:rPr>
                <w:rFonts w:eastAsia="宋体" w:cs="Times New Roman" w:hint="eastAsia"/>
                <w:bCs/>
                <w:color w:val="auto"/>
              </w:rPr>
              <w:t>实行完毕后中止</w:t>
            </w:r>
          </w:p>
        </w:tc>
        <w:tc>
          <w:tcPr>
            <w:tcW w:w="1720" w:type="dxa"/>
            <w:shd w:val="clear" w:color="auto" w:fill="auto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</w:rPr>
            </w:pPr>
            <w:r w:rsidRPr="001E3F06">
              <w:rPr>
                <w:rFonts w:eastAsia="宋体" w:cs="Times New Roman" w:hint="eastAsia"/>
                <w:color w:val="auto"/>
              </w:rPr>
              <w:t>中止</w:t>
            </w:r>
          </w:p>
        </w:tc>
        <w:tc>
          <w:tcPr>
            <w:tcW w:w="1864" w:type="dxa"/>
            <w:vMerge/>
            <w:shd w:val="clear" w:color="auto" w:fill="auto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</w:rPr>
            </w:pPr>
          </w:p>
        </w:tc>
        <w:tc>
          <w:tcPr>
            <w:tcW w:w="1348" w:type="dxa"/>
            <w:shd w:val="clear" w:color="auto" w:fill="auto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</w:rPr>
            </w:pPr>
            <w:r w:rsidRPr="001E3F06">
              <w:rPr>
                <w:rFonts w:eastAsia="宋体" w:cs="Times New Roman" w:hint="eastAsia"/>
                <w:color w:val="auto"/>
              </w:rPr>
              <w:t>中止</w:t>
            </w:r>
          </w:p>
        </w:tc>
        <w:tc>
          <w:tcPr>
            <w:tcW w:w="1656" w:type="dxa"/>
            <w:vMerge/>
            <w:shd w:val="clear" w:color="auto" w:fill="auto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</w:rPr>
            </w:pPr>
          </w:p>
        </w:tc>
      </w:tr>
      <w:tr w:rsidR="001E3F06" w:rsidRPr="001E3F06" w:rsidTr="00527C7C">
        <w:trPr>
          <w:trHeight w:val="20"/>
          <w:tblCellSpacing w:w="0" w:type="dxa"/>
          <w:jc w:val="center"/>
        </w:trPr>
        <w:tc>
          <w:tcPr>
            <w:tcW w:w="1917" w:type="dxa"/>
            <w:shd w:val="clear" w:color="auto" w:fill="auto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</w:rPr>
            </w:pPr>
            <w:r w:rsidRPr="001E3F06">
              <w:rPr>
                <w:rFonts w:eastAsia="宋体" w:cs="Times New Roman" w:hint="eastAsia"/>
                <w:bCs/>
                <w:color w:val="auto"/>
              </w:rPr>
              <w:t>既遂</w:t>
            </w:r>
          </w:p>
        </w:tc>
        <w:tc>
          <w:tcPr>
            <w:tcW w:w="1720" w:type="dxa"/>
            <w:shd w:val="clear" w:color="auto" w:fill="auto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</w:rPr>
            </w:pPr>
            <w:r w:rsidRPr="001E3F06">
              <w:rPr>
                <w:rFonts w:eastAsia="宋体" w:cs="Times New Roman" w:hint="eastAsia"/>
                <w:color w:val="auto"/>
              </w:rPr>
              <w:t>既遂</w:t>
            </w:r>
          </w:p>
        </w:tc>
        <w:tc>
          <w:tcPr>
            <w:tcW w:w="1864" w:type="dxa"/>
            <w:shd w:val="clear" w:color="auto" w:fill="auto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</w:rPr>
            </w:pPr>
            <w:r w:rsidRPr="001E3F06">
              <w:rPr>
                <w:rFonts w:eastAsia="宋体" w:cs="Times New Roman" w:hint="eastAsia"/>
                <w:color w:val="auto"/>
              </w:rPr>
              <w:t>既遂（有因果）</w:t>
            </w:r>
          </w:p>
        </w:tc>
        <w:tc>
          <w:tcPr>
            <w:tcW w:w="1348" w:type="dxa"/>
            <w:shd w:val="clear" w:color="auto" w:fill="auto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</w:rPr>
            </w:pPr>
            <w:r w:rsidRPr="001E3F06">
              <w:rPr>
                <w:rFonts w:eastAsia="宋体" w:cs="Times New Roman" w:hint="eastAsia"/>
                <w:color w:val="auto"/>
              </w:rPr>
              <w:t>既遂</w:t>
            </w:r>
          </w:p>
        </w:tc>
        <w:tc>
          <w:tcPr>
            <w:tcW w:w="1656" w:type="dxa"/>
            <w:shd w:val="clear" w:color="auto" w:fill="auto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</w:rPr>
            </w:pPr>
            <w:r w:rsidRPr="001E3F06">
              <w:rPr>
                <w:rFonts w:eastAsia="宋体" w:cs="Times New Roman" w:hint="eastAsia"/>
                <w:color w:val="auto"/>
              </w:rPr>
              <w:t>既遂</w:t>
            </w:r>
          </w:p>
        </w:tc>
      </w:tr>
    </w:tbl>
    <w:p w:rsidR="00EC04D5" w:rsidRPr="001E3F06" w:rsidRDefault="00EC04D5" w:rsidP="00EC04D5">
      <w:pPr>
        <w:snapToGrid w:val="0"/>
        <w:ind w:firstLine="420"/>
        <w:rPr>
          <w:rFonts w:eastAsia="宋体" w:cs="Times New Roman"/>
          <w:color w:val="auto"/>
        </w:rPr>
      </w:pPr>
    </w:p>
    <w:p w:rsidR="00EC04D5" w:rsidRDefault="00EC04D5" w:rsidP="008D5154">
      <w:pPr>
        <w:snapToGrid w:val="0"/>
        <w:ind w:firstLineChars="120" w:firstLine="257"/>
        <w:rPr>
          <w:rFonts w:eastAsia="宋体" w:cs="Times New Roman"/>
          <w:b/>
          <w:color w:val="auto"/>
        </w:rPr>
      </w:pPr>
      <w:r w:rsidRPr="008D5154">
        <w:rPr>
          <w:rFonts w:eastAsia="宋体" w:cs="Times New Roman"/>
          <w:b/>
          <w:color w:val="auto"/>
        </w:rPr>
        <w:t>（四）（共谋犯、帮助犯）共犯关系的脱离</w:t>
      </w:r>
      <w:r w:rsidRPr="008D5154">
        <w:rPr>
          <w:rFonts w:eastAsia="宋体" w:cs="Times New Roman" w:hint="eastAsia"/>
          <w:b/>
          <w:color w:val="auto"/>
        </w:rPr>
        <w:t>：</w:t>
      </w:r>
      <w:r w:rsidRPr="008D5154">
        <w:rPr>
          <w:rFonts w:eastAsia="宋体" w:cs="Times New Roman"/>
          <w:b/>
          <w:color w:val="auto"/>
        </w:rPr>
        <w:t>对</w:t>
      </w:r>
      <w:r w:rsidRPr="008D5154">
        <w:rPr>
          <w:rFonts w:eastAsia="宋体" w:cs="Times New Roman" w:hint="eastAsia"/>
          <w:b/>
          <w:color w:val="auto"/>
        </w:rPr>
        <w:t>脱离</w:t>
      </w:r>
      <w:r w:rsidRPr="008D5154">
        <w:rPr>
          <w:rFonts w:eastAsia="宋体" w:cs="Times New Roman"/>
          <w:b/>
          <w:color w:val="auto"/>
        </w:rPr>
        <w:t>后结果不负责</w:t>
      </w:r>
    </w:p>
    <w:p w:rsidR="008D5154" w:rsidRPr="008D5154" w:rsidRDefault="008D5154" w:rsidP="008D5154">
      <w:pPr>
        <w:snapToGrid w:val="0"/>
        <w:ind w:firstLineChars="0" w:firstLine="0"/>
        <w:rPr>
          <w:rFonts w:eastAsia="宋体" w:cs="Times New Roman" w:hint="eastAsia"/>
          <w:b/>
          <w:color w:val="FF0000"/>
        </w:rPr>
      </w:pPr>
      <w:r w:rsidRPr="008D5154">
        <w:rPr>
          <w:rFonts w:eastAsia="宋体" w:cs="Times New Roman" w:hint="eastAsia"/>
          <w:b/>
          <w:color w:val="FF0000"/>
        </w:rPr>
        <w:t>课堂补充：教唆犯脱离需要阻止结果发生；帮助犯脱离需要自动放弃帮助且切断帮助与结果的因果关系。</w:t>
      </w:r>
    </w:p>
    <w:tbl>
      <w:tblPr>
        <w:tblStyle w:val="11"/>
        <w:tblW w:w="8522" w:type="dxa"/>
        <w:jc w:val="center"/>
        <w:tblBorders>
          <w:top w:val="single" w:sz="8" w:space="0" w:color="FF0000"/>
          <w:left w:val="single" w:sz="8" w:space="0" w:color="FF0000"/>
          <w:bottom w:val="single" w:sz="8" w:space="0" w:color="FF0000"/>
          <w:right w:val="single" w:sz="8" w:space="0" w:color="FF0000"/>
          <w:insideH w:val="single" w:sz="8" w:space="0" w:color="FF0000"/>
          <w:insideV w:val="single" w:sz="8" w:space="0" w:color="FF0000"/>
        </w:tblBorders>
        <w:tblLayout w:type="fixed"/>
        <w:tblLook w:val="04A0" w:firstRow="1" w:lastRow="0" w:firstColumn="1" w:lastColumn="0" w:noHBand="0" w:noVBand="1"/>
      </w:tblPr>
      <w:tblGrid>
        <w:gridCol w:w="2258"/>
        <w:gridCol w:w="6264"/>
      </w:tblGrid>
      <w:tr w:rsidR="001E3F06" w:rsidRPr="001E3F06" w:rsidTr="00527C7C">
        <w:trPr>
          <w:jc w:val="center"/>
        </w:trPr>
        <w:tc>
          <w:tcPr>
            <w:tcW w:w="2258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bCs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bCs/>
                <w:color w:val="auto"/>
                <w:sz w:val="21"/>
              </w:rPr>
              <w:t>自动性：有脱离意思</w:t>
            </w:r>
          </w:p>
        </w:tc>
        <w:tc>
          <w:tcPr>
            <w:tcW w:w="6264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b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color w:val="auto"/>
                <w:sz w:val="21"/>
              </w:rPr>
              <w:t>脱离者有脱离意思，并向对方表示（明示或默示）；脱离意思为对方接受</w:t>
            </w:r>
            <w:bookmarkStart w:id="1" w:name="_Hlk515352786"/>
            <w:r w:rsidRPr="001E3F06">
              <w:rPr>
                <w:rFonts w:eastAsia="宋体" w:cs="Times New Roman" w:hint="eastAsia"/>
                <w:color w:val="auto"/>
                <w:sz w:val="21"/>
              </w:rPr>
              <w:t>（或对方知道）</w:t>
            </w:r>
            <w:bookmarkEnd w:id="1"/>
          </w:p>
        </w:tc>
      </w:tr>
      <w:tr w:rsidR="001E3F06" w:rsidRPr="001E3F06" w:rsidTr="00527C7C">
        <w:trPr>
          <w:jc w:val="center"/>
        </w:trPr>
        <w:tc>
          <w:tcPr>
            <w:tcW w:w="2258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bCs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bCs/>
                <w:color w:val="auto"/>
                <w:sz w:val="21"/>
              </w:rPr>
              <w:t>有效性：切断因果关系</w:t>
            </w:r>
          </w:p>
        </w:tc>
        <w:tc>
          <w:tcPr>
            <w:tcW w:w="6264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b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color w:val="auto"/>
                <w:sz w:val="21"/>
              </w:rPr>
              <w:t>脱离者须切断本人之前行为（帮助、共谋行为）与危害结果之间的因果关系，即从物理、心理上彻底消除自己之前行为对之后结果的加功效果，才不对之后对方结果承担共同责任</w:t>
            </w:r>
          </w:p>
        </w:tc>
      </w:tr>
      <w:tr w:rsidR="001E3F06" w:rsidRPr="001E3F06" w:rsidTr="00527C7C">
        <w:trPr>
          <w:jc w:val="center"/>
        </w:trPr>
        <w:tc>
          <w:tcPr>
            <w:tcW w:w="2258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bCs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bCs/>
                <w:color w:val="auto"/>
                <w:sz w:val="21"/>
              </w:rPr>
              <w:t>次要共犯、实行之前</w:t>
            </w:r>
          </w:p>
        </w:tc>
        <w:tc>
          <w:tcPr>
            <w:tcW w:w="6264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b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color w:val="auto"/>
                <w:sz w:val="21"/>
              </w:rPr>
              <w:t>脱离者为</w:t>
            </w:r>
            <w:r w:rsidRPr="001E3F06">
              <w:rPr>
                <w:rFonts w:eastAsia="宋体" w:cs="Times New Roman" w:hint="eastAsia"/>
                <w:bCs/>
                <w:color w:val="auto"/>
                <w:sz w:val="21"/>
              </w:rPr>
              <w:t>帮助犯、次要共谋犯</w:t>
            </w:r>
            <w:r w:rsidRPr="001E3F06">
              <w:rPr>
                <w:rFonts w:eastAsia="宋体" w:cs="Times New Roman" w:hint="eastAsia"/>
                <w:color w:val="auto"/>
                <w:sz w:val="21"/>
              </w:rPr>
              <w:t>；脱离阶段为</w:t>
            </w:r>
            <w:r w:rsidRPr="001E3F06">
              <w:rPr>
                <w:rFonts w:eastAsia="宋体" w:cs="Times New Roman" w:hint="eastAsia"/>
                <w:bCs/>
                <w:color w:val="auto"/>
                <w:sz w:val="21"/>
              </w:rPr>
              <w:t>实行之前</w:t>
            </w:r>
          </w:p>
        </w:tc>
      </w:tr>
      <w:tr w:rsidR="001E3F06" w:rsidRPr="001E3F06" w:rsidTr="00527C7C">
        <w:trPr>
          <w:jc w:val="center"/>
        </w:trPr>
        <w:tc>
          <w:tcPr>
            <w:tcW w:w="8522" w:type="dxa"/>
            <w:gridSpan w:val="2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b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color w:val="auto"/>
                <w:sz w:val="21"/>
              </w:rPr>
              <w:t>共犯关系脱离成功的法律后果：脱离者对于脱离之前参与的行为成立共同犯罪（一般是预备犯），理论上系</w:t>
            </w:r>
            <w:r w:rsidRPr="001E3F06">
              <w:rPr>
                <w:rFonts w:eastAsia="宋体" w:cs="Times New Roman" w:hint="eastAsia"/>
                <w:bCs/>
                <w:color w:val="auto"/>
                <w:sz w:val="21"/>
              </w:rPr>
              <w:t>预备阶段的犯罪中止</w:t>
            </w:r>
            <w:r w:rsidRPr="001E3F06">
              <w:rPr>
                <w:rFonts w:eastAsia="宋体" w:cs="Times New Roman" w:hint="eastAsia"/>
                <w:color w:val="auto"/>
                <w:sz w:val="21"/>
              </w:rPr>
              <w:t>（实务中因未造成损害而免除处罚）。脱离者对于脱离后的实行犯单独实施的行为不再承担共同责任，不承担既遂责任</w:t>
            </w:r>
          </w:p>
        </w:tc>
      </w:tr>
    </w:tbl>
    <w:p w:rsidR="00EC04D5" w:rsidRPr="001E3F06" w:rsidRDefault="00EC04D5" w:rsidP="001E3F06">
      <w:pPr>
        <w:pStyle w:val="3"/>
      </w:pPr>
    </w:p>
    <w:p w:rsidR="00EC04D5" w:rsidRPr="001E3F06" w:rsidRDefault="00EC04D5" w:rsidP="001E3F06">
      <w:pPr>
        <w:pStyle w:val="3"/>
      </w:pPr>
      <w:r w:rsidRPr="001E3F06">
        <w:rPr>
          <w:rFonts w:hint="eastAsia"/>
        </w:rPr>
        <w:t>十、共同犯罪人的量刑：主犯与从犯</w:t>
      </w:r>
    </w:p>
    <w:p w:rsidR="00EC04D5" w:rsidRPr="001E3F06" w:rsidRDefault="00EC04D5" w:rsidP="00EC04D5">
      <w:pPr>
        <w:snapToGrid w:val="0"/>
        <w:ind w:firstLineChars="0" w:firstLine="0"/>
        <w:rPr>
          <w:rFonts w:eastAsia="宋体" w:cs="Times New Roman" w:hint="eastAsia"/>
          <w:color w:val="auto"/>
        </w:rPr>
      </w:pPr>
    </w:p>
    <w:tbl>
      <w:tblPr>
        <w:tblW w:w="8505" w:type="dxa"/>
        <w:jc w:val="center"/>
        <w:tblBorders>
          <w:top w:val="single" w:sz="8" w:space="0" w:color="FF0000"/>
          <w:left w:val="single" w:sz="8" w:space="0" w:color="FF0000"/>
          <w:bottom w:val="single" w:sz="8" w:space="0" w:color="FF0000"/>
          <w:right w:val="single" w:sz="8" w:space="0" w:color="FF0000"/>
          <w:insideH w:val="single" w:sz="8" w:space="0" w:color="FF0000"/>
          <w:insideV w:val="single" w:sz="8" w:space="0" w:color="FF0000"/>
        </w:tblBorders>
        <w:tblLayout w:type="fixed"/>
        <w:tblLook w:val="04A0" w:firstRow="1" w:lastRow="0" w:firstColumn="1" w:lastColumn="0" w:noHBand="0" w:noVBand="1"/>
      </w:tblPr>
      <w:tblGrid>
        <w:gridCol w:w="1197"/>
        <w:gridCol w:w="3843"/>
        <w:gridCol w:w="3465"/>
      </w:tblGrid>
      <w:tr w:rsidR="001E3F06" w:rsidRPr="001E3F06" w:rsidTr="00527C7C">
        <w:trPr>
          <w:jc w:val="center"/>
        </w:trPr>
        <w:tc>
          <w:tcPr>
            <w:tcW w:w="1197" w:type="dxa"/>
            <w:vMerge w:val="restart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color w:val="auto"/>
              </w:rPr>
            </w:pPr>
            <w:bookmarkStart w:id="2" w:name="_Hlk34797981"/>
            <w:r w:rsidRPr="001E3F06">
              <w:rPr>
                <w:rFonts w:eastAsia="宋体" w:cs="Times New Roman" w:hint="eastAsia"/>
                <w:color w:val="auto"/>
              </w:rPr>
              <w:t>主犯</w:t>
            </w:r>
            <w:r w:rsidRPr="001E3F06">
              <w:rPr>
                <w:rFonts w:eastAsia="宋体" w:hint="eastAsia"/>
                <w:color w:val="auto"/>
              </w:rPr>
              <w:t>：主要作用</w:t>
            </w:r>
          </w:p>
        </w:tc>
        <w:tc>
          <w:tcPr>
            <w:tcW w:w="3843" w:type="dxa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color w:val="auto"/>
              </w:rPr>
            </w:pPr>
            <w:r w:rsidRPr="001E3F06">
              <w:rPr>
                <w:rFonts w:eastAsia="宋体" w:cs="Times New Roman" w:hint="eastAsia"/>
                <w:color w:val="auto"/>
              </w:rPr>
              <w:t>犯罪集团中的</w:t>
            </w:r>
            <w:r w:rsidRPr="001E3F06">
              <w:rPr>
                <w:rFonts w:eastAsia="宋体" w:cs="Times New Roman" w:hint="eastAsia"/>
                <w:bCs/>
                <w:color w:val="auto"/>
              </w:rPr>
              <w:t>首要分子</w:t>
            </w:r>
            <w:r w:rsidRPr="001E3F06">
              <w:rPr>
                <w:rFonts w:eastAsia="宋体" w:cs="Times New Roman" w:hint="eastAsia"/>
                <w:color w:val="auto"/>
              </w:rPr>
              <w:t>（组织犯、间接正犯）</w:t>
            </w:r>
          </w:p>
        </w:tc>
        <w:tc>
          <w:tcPr>
            <w:tcW w:w="3465" w:type="dxa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color w:val="auto"/>
              </w:rPr>
            </w:pPr>
            <w:r w:rsidRPr="001E3F06">
              <w:rPr>
                <w:rFonts w:eastAsia="宋体" w:cs="Times New Roman" w:hint="eastAsia"/>
                <w:color w:val="auto"/>
              </w:rPr>
              <w:t>按照</w:t>
            </w:r>
            <w:r w:rsidRPr="001E3F06">
              <w:rPr>
                <w:rFonts w:eastAsia="宋体" w:cs="Times New Roman" w:hint="eastAsia"/>
                <w:bCs/>
                <w:color w:val="auto"/>
              </w:rPr>
              <w:t>集团所犯全部罪行</w:t>
            </w:r>
            <w:r w:rsidRPr="001E3F06">
              <w:rPr>
                <w:rFonts w:eastAsia="宋体" w:cs="Times New Roman" w:hint="eastAsia"/>
                <w:color w:val="auto"/>
              </w:rPr>
              <w:t>处罚（无论其是否组织、指挥、参与、知情）</w:t>
            </w:r>
          </w:p>
        </w:tc>
      </w:tr>
      <w:tr w:rsidR="001E3F06" w:rsidRPr="001E3F06" w:rsidTr="00527C7C">
        <w:trPr>
          <w:jc w:val="center"/>
        </w:trPr>
        <w:tc>
          <w:tcPr>
            <w:tcW w:w="1197" w:type="dxa"/>
            <w:vMerge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color w:val="auto"/>
              </w:rPr>
            </w:pPr>
          </w:p>
        </w:tc>
        <w:tc>
          <w:tcPr>
            <w:tcW w:w="3843" w:type="dxa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color w:val="auto"/>
              </w:rPr>
            </w:pPr>
            <w:r w:rsidRPr="001E3F06">
              <w:rPr>
                <w:rFonts w:eastAsia="宋体" w:cs="Times New Roman" w:hint="eastAsia"/>
                <w:color w:val="auto"/>
              </w:rPr>
              <w:t>成立共同犯罪的聚众犯罪中的首要分子</w:t>
            </w:r>
          </w:p>
        </w:tc>
        <w:tc>
          <w:tcPr>
            <w:tcW w:w="3465" w:type="dxa"/>
            <w:vMerge w:val="restart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color w:val="auto"/>
              </w:rPr>
            </w:pPr>
            <w:r w:rsidRPr="001E3F06">
              <w:rPr>
                <w:rFonts w:eastAsia="宋体" w:cs="Times New Roman" w:hint="eastAsia"/>
                <w:color w:val="auto"/>
              </w:rPr>
              <w:t>按照其所参与或组织、指挥的全部犯罪处罚</w:t>
            </w:r>
          </w:p>
        </w:tc>
      </w:tr>
      <w:tr w:rsidR="001E3F06" w:rsidRPr="001E3F06" w:rsidTr="00527C7C">
        <w:trPr>
          <w:jc w:val="center"/>
        </w:trPr>
        <w:tc>
          <w:tcPr>
            <w:tcW w:w="1197" w:type="dxa"/>
            <w:vMerge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color w:val="auto"/>
              </w:rPr>
            </w:pPr>
          </w:p>
        </w:tc>
        <w:tc>
          <w:tcPr>
            <w:tcW w:w="3843" w:type="dxa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color w:val="auto"/>
              </w:rPr>
            </w:pPr>
            <w:r w:rsidRPr="001E3F06">
              <w:rPr>
                <w:rFonts w:eastAsia="宋体" w:cs="Times New Roman" w:hint="eastAsia"/>
                <w:color w:val="auto"/>
              </w:rPr>
              <w:t>主要的实行犯</w:t>
            </w:r>
          </w:p>
        </w:tc>
        <w:tc>
          <w:tcPr>
            <w:tcW w:w="3465" w:type="dxa"/>
            <w:vMerge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color w:val="auto"/>
              </w:rPr>
            </w:pPr>
          </w:p>
        </w:tc>
      </w:tr>
      <w:tr w:rsidR="001E3F06" w:rsidRPr="001E3F06" w:rsidTr="00527C7C">
        <w:trPr>
          <w:jc w:val="center"/>
        </w:trPr>
        <w:tc>
          <w:tcPr>
            <w:tcW w:w="1197" w:type="dxa"/>
            <w:vMerge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color w:val="auto"/>
              </w:rPr>
            </w:pPr>
          </w:p>
        </w:tc>
        <w:tc>
          <w:tcPr>
            <w:tcW w:w="3843" w:type="dxa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color w:val="auto"/>
              </w:rPr>
            </w:pPr>
            <w:r w:rsidRPr="001E3F06">
              <w:rPr>
                <w:rFonts w:eastAsia="宋体" w:cs="Times New Roman" w:hint="eastAsia"/>
                <w:color w:val="auto"/>
              </w:rPr>
              <w:t>主要的教唆犯</w:t>
            </w:r>
          </w:p>
        </w:tc>
        <w:tc>
          <w:tcPr>
            <w:tcW w:w="3465" w:type="dxa"/>
            <w:vMerge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color w:val="auto"/>
              </w:rPr>
            </w:pPr>
          </w:p>
        </w:tc>
      </w:tr>
      <w:tr w:rsidR="001E3F06" w:rsidRPr="001E3F06" w:rsidTr="00527C7C">
        <w:trPr>
          <w:jc w:val="center"/>
        </w:trPr>
        <w:tc>
          <w:tcPr>
            <w:tcW w:w="1197" w:type="dxa"/>
            <w:vMerge w:val="restart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color w:val="auto"/>
              </w:rPr>
            </w:pPr>
            <w:r w:rsidRPr="001E3F06">
              <w:rPr>
                <w:rFonts w:eastAsia="宋体" w:cs="Times New Roman" w:hint="eastAsia"/>
                <w:color w:val="auto"/>
              </w:rPr>
              <w:t>从犯（胁从犯）：次要、</w:t>
            </w:r>
            <w:r w:rsidRPr="001E3F06">
              <w:rPr>
                <w:rFonts w:eastAsia="宋体" w:cs="Times New Roman" w:hint="eastAsia"/>
                <w:color w:val="auto"/>
              </w:rPr>
              <w:lastRenderedPageBreak/>
              <w:t>辅助作用</w:t>
            </w:r>
          </w:p>
        </w:tc>
        <w:tc>
          <w:tcPr>
            <w:tcW w:w="3843" w:type="dxa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color w:val="auto"/>
              </w:rPr>
            </w:pPr>
            <w:r w:rsidRPr="001E3F06">
              <w:rPr>
                <w:rFonts w:eastAsia="宋体" w:cs="Times New Roman" w:hint="eastAsia"/>
                <w:color w:val="auto"/>
              </w:rPr>
              <w:lastRenderedPageBreak/>
              <w:t>次要的实行犯</w:t>
            </w:r>
          </w:p>
        </w:tc>
        <w:tc>
          <w:tcPr>
            <w:tcW w:w="3465" w:type="dxa"/>
            <w:vMerge w:val="restart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color w:val="auto"/>
              </w:rPr>
            </w:pPr>
            <w:r w:rsidRPr="001E3F06">
              <w:rPr>
                <w:rFonts w:eastAsia="宋体" w:cs="Times New Roman" w:hint="eastAsia"/>
                <w:color w:val="auto"/>
              </w:rPr>
              <w:t>应当从轻、减轻或免除</w:t>
            </w:r>
          </w:p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color w:val="auto"/>
              </w:rPr>
            </w:pPr>
            <w:r w:rsidRPr="001E3F06">
              <w:rPr>
                <w:rFonts w:eastAsia="宋体" w:cs="Times New Roman" w:hint="eastAsia"/>
                <w:color w:val="auto"/>
              </w:rPr>
              <w:t>胁从犯：按照犯罪情节减轻或免除</w:t>
            </w:r>
          </w:p>
        </w:tc>
      </w:tr>
      <w:tr w:rsidR="001E3F06" w:rsidRPr="001E3F06" w:rsidTr="00527C7C">
        <w:trPr>
          <w:jc w:val="center"/>
        </w:trPr>
        <w:tc>
          <w:tcPr>
            <w:tcW w:w="1197" w:type="dxa"/>
            <w:vMerge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color w:val="auto"/>
              </w:rPr>
            </w:pPr>
          </w:p>
        </w:tc>
        <w:tc>
          <w:tcPr>
            <w:tcW w:w="3843" w:type="dxa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color w:val="auto"/>
              </w:rPr>
            </w:pPr>
            <w:r w:rsidRPr="001E3F06">
              <w:rPr>
                <w:rFonts w:eastAsia="宋体" w:cs="Times New Roman" w:hint="eastAsia"/>
                <w:color w:val="auto"/>
              </w:rPr>
              <w:t>次要的教唆犯</w:t>
            </w:r>
          </w:p>
        </w:tc>
        <w:tc>
          <w:tcPr>
            <w:tcW w:w="3465" w:type="dxa"/>
            <w:vMerge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color w:val="auto"/>
              </w:rPr>
            </w:pPr>
          </w:p>
        </w:tc>
      </w:tr>
      <w:tr w:rsidR="001E3F06" w:rsidRPr="001E3F06" w:rsidTr="00527C7C">
        <w:trPr>
          <w:jc w:val="center"/>
        </w:trPr>
        <w:tc>
          <w:tcPr>
            <w:tcW w:w="1197" w:type="dxa"/>
            <w:vMerge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color w:val="auto"/>
              </w:rPr>
            </w:pPr>
          </w:p>
        </w:tc>
        <w:tc>
          <w:tcPr>
            <w:tcW w:w="3843" w:type="dxa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color w:val="auto"/>
              </w:rPr>
            </w:pPr>
            <w:r w:rsidRPr="001E3F06">
              <w:rPr>
                <w:rFonts w:eastAsia="宋体" w:cs="Times New Roman" w:hint="eastAsia"/>
                <w:color w:val="auto"/>
              </w:rPr>
              <w:t>帮助犯</w:t>
            </w:r>
          </w:p>
        </w:tc>
        <w:tc>
          <w:tcPr>
            <w:tcW w:w="3465" w:type="dxa"/>
            <w:vMerge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color w:val="auto"/>
              </w:rPr>
            </w:pPr>
          </w:p>
        </w:tc>
      </w:tr>
      <w:bookmarkEnd w:id="2"/>
    </w:tbl>
    <w:p w:rsidR="00EC04D5" w:rsidRPr="001E3F06" w:rsidRDefault="00EC04D5" w:rsidP="00EC04D5">
      <w:pPr>
        <w:snapToGrid w:val="0"/>
        <w:ind w:firstLine="420"/>
        <w:rPr>
          <w:rFonts w:eastAsia="宋体" w:cs="Times New Roman"/>
          <w:color w:val="auto"/>
        </w:rPr>
      </w:pPr>
    </w:p>
    <w:p w:rsidR="00EC04D5" w:rsidRPr="00A70F86" w:rsidRDefault="00EC04D5" w:rsidP="00A70F86">
      <w:pPr>
        <w:pStyle w:val="3"/>
        <w:rPr>
          <w:rFonts w:hint="eastAsia"/>
        </w:rPr>
      </w:pPr>
      <w:r w:rsidRPr="001E3F06">
        <w:rPr>
          <w:rFonts w:hint="eastAsia"/>
        </w:rPr>
        <w:t>十一、多观点题：通说+胡说</w:t>
      </w:r>
    </w:p>
    <w:p w:rsidR="00EC04D5" w:rsidRPr="00A70F86" w:rsidRDefault="00EC04D5" w:rsidP="00A70F86">
      <w:pPr>
        <w:snapToGrid w:val="0"/>
        <w:ind w:firstLineChars="120" w:firstLine="252"/>
        <w:rPr>
          <w:rFonts w:eastAsia="宋体" w:cs="Times New Roman" w:hint="eastAsia"/>
          <w:bCs/>
          <w:color w:val="auto"/>
        </w:rPr>
      </w:pPr>
      <w:r w:rsidRPr="001E3F06">
        <w:rPr>
          <w:rFonts w:eastAsia="宋体" w:cs="Times New Roman" w:hint="eastAsia"/>
          <w:bCs/>
          <w:color w:val="auto"/>
        </w:rPr>
        <w:t>（一）共同犯罪：不法行为共同说、构成要件共同说、犯罪共同说</w:t>
      </w:r>
    </w:p>
    <w:p w:rsidR="00EC04D5" w:rsidRPr="001E3F06" w:rsidRDefault="00EC04D5" w:rsidP="00EC04D5">
      <w:pPr>
        <w:snapToGrid w:val="0"/>
        <w:ind w:firstLineChars="120" w:firstLine="252"/>
        <w:rPr>
          <w:rFonts w:eastAsia="宋体" w:cs="Times New Roman"/>
          <w:bCs/>
          <w:color w:val="auto"/>
        </w:rPr>
      </w:pPr>
      <w:r w:rsidRPr="001E3F06">
        <w:rPr>
          <w:rFonts w:eastAsia="宋体" w:cs="Times New Roman" w:hint="eastAsia"/>
          <w:bCs/>
          <w:color w:val="auto"/>
        </w:rPr>
        <w:t>（二）教唆犯：从属说V</w:t>
      </w:r>
      <w:r w:rsidRPr="001E3F06">
        <w:rPr>
          <w:rFonts w:eastAsia="宋体" w:cs="Times New Roman"/>
          <w:bCs/>
          <w:color w:val="auto"/>
        </w:rPr>
        <w:t>S</w:t>
      </w:r>
      <w:r w:rsidRPr="001E3F06">
        <w:rPr>
          <w:rFonts w:eastAsia="宋体" w:cs="Times New Roman" w:hint="eastAsia"/>
          <w:bCs/>
          <w:color w:val="auto"/>
        </w:rPr>
        <w:t>独立说</w:t>
      </w:r>
    </w:p>
    <w:p w:rsidR="00EC04D5" w:rsidRPr="001E3F06" w:rsidRDefault="00EC04D5" w:rsidP="00EC04D5">
      <w:pPr>
        <w:ind w:firstLine="420"/>
        <w:rPr>
          <w:rFonts w:eastAsia="宋体" w:cs="仿宋"/>
          <w:color w:val="auto"/>
        </w:rPr>
      </w:pPr>
      <w:r w:rsidRPr="001E3F06">
        <w:rPr>
          <w:rFonts w:eastAsia="宋体" w:cs="仿宋" w:hint="eastAsia"/>
          <w:color w:val="auto"/>
        </w:rPr>
        <w:t>第29条【教唆犯】教唆他人犯罪的，应当按照他在共同犯罪中所起的作用处罚。教唆不满十八周岁的人犯罪的，应当从重处罚。</w:t>
      </w:r>
    </w:p>
    <w:p w:rsidR="00EC04D5" w:rsidRPr="001E3F06" w:rsidRDefault="00EC04D5" w:rsidP="00A70F86">
      <w:pPr>
        <w:ind w:firstLine="428"/>
        <w:rPr>
          <w:rFonts w:eastAsia="宋体" w:cs="仿宋" w:hint="eastAsia"/>
          <w:color w:val="auto"/>
        </w:rPr>
      </w:pPr>
      <w:r w:rsidRPr="0098322A">
        <w:rPr>
          <w:rFonts w:eastAsia="宋体" w:cs="仿宋" w:hint="eastAsia"/>
          <w:b/>
          <w:bCs/>
          <w:color w:val="FF0000"/>
        </w:rPr>
        <w:t>【“教唆未遂”现象】</w:t>
      </w:r>
      <w:r w:rsidRPr="001E3F06">
        <w:rPr>
          <w:rFonts w:eastAsia="宋体" w:cs="仿宋" w:hint="eastAsia"/>
          <w:color w:val="auto"/>
        </w:rPr>
        <w:t>如果被教唆的人没有犯被教唆的罪，对于教唆犯，可以从轻或者减轻处罚</w:t>
      </w:r>
    </w:p>
    <w:p w:rsidR="00EC04D5" w:rsidRPr="00A70F86" w:rsidRDefault="00EC04D5" w:rsidP="00A70F86">
      <w:pPr>
        <w:snapToGrid w:val="0"/>
        <w:ind w:firstLineChars="120" w:firstLine="252"/>
        <w:rPr>
          <w:rFonts w:eastAsia="宋体" w:cs="Times New Roman" w:hint="eastAsia"/>
          <w:bCs/>
          <w:color w:val="auto"/>
        </w:rPr>
      </w:pPr>
      <w:r w:rsidRPr="001E3F06">
        <w:rPr>
          <w:rFonts w:eastAsia="宋体" w:cs="Times New Roman" w:hint="eastAsia"/>
          <w:bCs/>
          <w:color w:val="auto"/>
        </w:rPr>
        <w:t>（三）片面共犯行为能否成立帮助犯、教唆犯、共同正犯？</w:t>
      </w:r>
    </w:p>
    <w:tbl>
      <w:tblPr>
        <w:tblStyle w:val="210"/>
        <w:tblW w:w="8505" w:type="dxa"/>
        <w:jc w:val="center"/>
        <w:tblBorders>
          <w:top w:val="single" w:sz="8" w:space="0" w:color="FF0000"/>
          <w:left w:val="single" w:sz="8" w:space="0" w:color="FF0000"/>
          <w:bottom w:val="single" w:sz="8" w:space="0" w:color="FF0000"/>
          <w:right w:val="single" w:sz="8" w:space="0" w:color="FF0000"/>
          <w:insideH w:val="single" w:sz="8" w:space="0" w:color="FF0000"/>
          <w:insideV w:val="single" w:sz="8" w:space="0" w:color="FF0000"/>
        </w:tblBorders>
        <w:tblLayout w:type="fixed"/>
        <w:tblLook w:val="04A0" w:firstRow="1" w:lastRow="0" w:firstColumn="1" w:lastColumn="0" w:noHBand="0" w:noVBand="1"/>
      </w:tblPr>
      <w:tblGrid>
        <w:gridCol w:w="4810"/>
        <w:gridCol w:w="3695"/>
      </w:tblGrid>
      <w:tr w:rsidR="001E3F06" w:rsidRPr="001E3F06" w:rsidTr="00527C7C">
        <w:trPr>
          <w:jc w:val="center"/>
        </w:trPr>
        <w:tc>
          <w:tcPr>
            <w:tcW w:w="8505" w:type="dxa"/>
            <w:gridSpan w:val="2"/>
            <w:vAlign w:val="center"/>
          </w:tcPr>
          <w:p w:rsidR="00EC04D5" w:rsidRPr="001E3F06" w:rsidRDefault="00EC04D5" w:rsidP="00527C7C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color w:val="auto"/>
                <w:sz w:val="21"/>
              </w:rPr>
              <w:t>观点辨析：片面共犯是否成立帮助犯、教唆犯、共同正犯？</w:t>
            </w:r>
          </w:p>
        </w:tc>
      </w:tr>
      <w:tr w:rsidR="001E3F06" w:rsidRPr="001E3F06" w:rsidTr="00527C7C">
        <w:trPr>
          <w:jc w:val="center"/>
        </w:trPr>
        <w:tc>
          <w:tcPr>
            <w:tcW w:w="4810" w:type="dxa"/>
            <w:vAlign w:val="center"/>
          </w:tcPr>
          <w:p w:rsidR="00EC04D5" w:rsidRPr="001E3F06" w:rsidRDefault="00EC04D5" w:rsidP="00527C7C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color w:val="auto"/>
                <w:sz w:val="21"/>
              </w:rPr>
              <w:t>观点一：帮助故意可以是单向意思联络；共同实行故意、教唆故意需双向意思联络</w:t>
            </w:r>
          </w:p>
        </w:tc>
        <w:tc>
          <w:tcPr>
            <w:tcW w:w="3695" w:type="dxa"/>
            <w:vAlign w:val="center"/>
          </w:tcPr>
          <w:p w:rsidR="00EC04D5" w:rsidRPr="001E3F06" w:rsidRDefault="00EC04D5" w:rsidP="00527C7C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color w:val="auto"/>
                <w:sz w:val="21"/>
              </w:rPr>
              <w:t>观点二：帮助故意、教唆故意、共同实行故意，均可是单向意思联络</w:t>
            </w:r>
          </w:p>
        </w:tc>
      </w:tr>
      <w:tr w:rsidR="001E3F06" w:rsidRPr="001E3F06" w:rsidTr="00527C7C">
        <w:trPr>
          <w:jc w:val="center"/>
        </w:trPr>
        <w:tc>
          <w:tcPr>
            <w:tcW w:w="4810" w:type="dxa"/>
            <w:vAlign w:val="center"/>
          </w:tcPr>
          <w:p w:rsidR="00EC04D5" w:rsidRPr="001E3F06" w:rsidRDefault="00EC04D5" w:rsidP="00527C7C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color w:val="auto"/>
                <w:sz w:val="21"/>
              </w:rPr>
              <w:t>1</w:t>
            </w:r>
            <w:r w:rsidRPr="001E3F06">
              <w:rPr>
                <w:rFonts w:eastAsia="宋体"/>
                <w:color w:val="auto"/>
                <w:sz w:val="21"/>
              </w:rPr>
              <w:t>．</w:t>
            </w:r>
            <w:r w:rsidRPr="001E3F06">
              <w:rPr>
                <w:rFonts w:eastAsia="宋体" w:cs="Times New Roman" w:hint="eastAsia"/>
                <w:color w:val="auto"/>
                <w:sz w:val="21"/>
              </w:rPr>
              <w:t>片面帮助。片面帮助故意，可以成立帮助故意，</w:t>
            </w:r>
            <w:r w:rsidRPr="001E3F06">
              <w:rPr>
                <w:rFonts w:eastAsia="宋体" w:cs="Times New Roman"/>
                <w:color w:val="auto"/>
                <w:sz w:val="21"/>
              </w:rPr>
              <w:t>才可</w:t>
            </w:r>
            <w:r w:rsidRPr="001E3F06">
              <w:rPr>
                <w:rFonts w:eastAsia="宋体" w:cs="Times New Roman" w:hint="eastAsia"/>
                <w:color w:val="auto"/>
                <w:sz w:val="21"/>
              </w:rPr>
              <w:t>成立帮助</w:t>
            </w:r>
            <w:r w:rsidRPr="001E3F06">
              <w:rPr>
                <w:rFonts w:eastAsia="宋体" w:cs="Times New Roman"/>
                <w:color w:val="auto"/>
                <w:sz w:val="21"/>
              </w:rPr>
              <w:t>犯；</w:t>
            </w:r>
          </w:p>
          <w:p w:rsidR="00EC04D5" w:rsidRPr="001E3F06" w:rsidRDefault="00EC04D5" w:rsidP="00527C7C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color w:val="auto"/>
                <w:sz w:val="21"/>
              </w:rPr>
            </w:pPr>
            <w:r w:rsidRPr="001E3F06">
              <w:rPr>
                <w:rFonts w:eastAsia="宋体" w:cs="Times New Roman"/>
                <w:color w:val="auto"/>
                <w:sz w:val="21"/>
              </w:rPr>
              <w:t>2</w:t>
            </w:r>
            <w:r w:rsidRPr="001E3F06">
              <w:rPr>
                <w:rFonts w:eastAsia="宋体"/>
                <w:color w:val="auto"/>
                <w:sz w:val="21"/>
              </w:rPr>
              <w:t>．</w:t>
            </w:r>
            <w:r w:rsidRPr="001E3F06">
              <w:rPr>
                <w:rFonts w:eastAsia="宋体" w:cs="Times New Roman" w:hint="eastAsia"/>
                <w:color w:val="auto"/>
                <w:sz w:val="21"/>
              </w:rPr>
              <w:t>片面教唆。片面教唆故意不能成立教唆故意，不构成教唆犯；成立间接正犯。</w:t>
            </w:r>
          </w:p>
          <w:p w:rsidR="00EC04D5" w:rsidRPr="001E3F06" w:rsidRDefault="00EC04D5" w:rsidP="00527C7C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color w:val="auto"/>
                <w:sz w:val="21"/>
              </w:rPr>
              <w:t>3</w:t>
            </w:r>
            <w:r w:rsidRPr="001E3F06">
              <w:rPr>
                <w:rFonts w:eastAsia="宋体"/>
                <w:color w:val="auto"/>
                <w:sz w:val="21"/>
              </w:rPr>
              <w:t>．</w:t>
            </w:r>
            <w:r w:rsidRPr="001E3F06">
              <w:rPr>
                <w:rFonts w:eastAsia="宋体" w:cs="Times New Roman" w:hint="eastAsia"/>
                <w:color w:val="auto"/>
                <w:sz w:val="21"/>
              </w:rPr>
              <w:t>片面实行。片面实行故意，不能成立共同正犯故意，不构成共同正犯；可成立帮助故意，成立帮助犯。</w:t>
            </w:r>
          </w:p>
        </w:tc>
        <w:tc>
          <w:tcPr>
            <w:tcW w:w="3695" w:type="dxa"/>
            <w:vAlign w:val="center"/>
          </w:tcPr>
          <w:p w:rsidR="00EC04D5" w:rsidRPr="001E3F06" w:rsidRDefault="00EC04D5" w:rsidP="00527C7C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  <w:color w:val="auto"/>
                <w:sz w:val="21"/>
              </w:rPr>
            </w:pPr>
            <w:r w:rsidRPr="001E3F06">
              <w:rPr>
                <w:rFonts w:eastAsia="宋体" w:cs="Times New Roman" w:hint="eastAsia"/>
                <w:color w:val="auto"/>
                <w:sz w:val="21"/>
              </w:rPr>
              <w:t>片面帮助、片面教唆、片面实行，可构成帮助犯、教唆犯、共同正犯</w:t>
            </w:r>
          </w:p>
        </w:tc>
      </w:tr>
    </w:tbl>
    <w:p w:rsidR="00EC04D5" w:rsidRPr="001E3F06" w:rsidRDefault="00EC04D5" w:rsidP="00EC04D5">
      <w:pPr>
        <w:snapToGrid w:val="0"/>
        <w:ind w:firstLine="420"/>
        <w:rPr>
          <w:rFonts w:eastAsia="宋体" w:cs="Times New Roman"/>
          <w:color w:val="auto"/>
        </w:rPr>
      </w:pPr>
    </w:p>
    <w:p w:rsidR="00EC04D5" w:rsidRPr="001E3F06" w:rsidRDefault="00EC04D5" w:rsidP="00184210">
      <w:pPr>
        <w:snapToGrid w:val="0"/>
        <w:ind w:firstLineChars="120" w:firstLine="252"/>
        <w:rPr>
          <w:rFonts w:eastAsia="宋体" w:cs="Times New Roman" w:hint="eastAsia"/>
          <w:bCs/>
          <w:color w:val="auto"/>
        </w:rPr>
      </w:pPr>
      <w:r w:rsidRPr="001E3F06">
        <w:rPr>
          <w:rFonts w:eastAsia="宋体" w:cs="Times New Roman" w:hint="eastAsia"/>
          <w:bCs/>
          <w:color w:val="auto"/>
        </w:rPr>
        <w:t>（四）共同犯罪与身份</w:t>
      </w:r>
    </w:p>
    <w:p w:rsidR="00EC04D5" w:rsidRPr="001E3F06" w:rsidRDefault="00EC04D5" w:rsidP="00184210">
      <w:pPr>
        <w:snapToGrid w:val="0"/>
        <w:ind w:firstLineChars="120" w:firstLine="252"/>
        <w:rPr>
          <w:rFonts w:eastAsia="宋体" w:cs="Times New Roman" w:hint="eastAsia"/>
          <w:bCs/>
          <w:color w:val="auto"/>
        </w:rPr>
      </w:pPr>
      <w:r w:rsidRPr="001E3F06">
        <w:rPr>
          <w:rFonts w:eastAsia="宋体" w:cs="Times New Roman" w:hint="eastAsia"/>
          <w:bCs/>
          <w:color w:val="auto"/>
        </w:rPr>
        <w:t>（五）集团犯罪首要分子的地位：组织犯（间接正犯）VS教唆犯（共犯）</w:t>
      </w:r>
      <w:bookmarkStart w:id="3" w:name="_Toc191920073"/>
    </w:p>
    <w:p w:rsidR="004A7FFA" w:rsidRDefault="004A7FFA" w:rsidP="00EC04D5">
      <w:pPr>
        <w:pStyle w:val="1"/>
        <w:spacing w:line="560" w:lineRule="exact"/>
        <w:jc w:val="center"/>
        <w:rPr>
          <w:rFonts w:ascii="宋体" w:eastAsia="宋体" w:hAnsi="宋体"/>
          <w:color w:val="auto"/>
          <w:sz w:val="21"/>
          <w:szCs w:val="21"/>
        </w:rPr>
      </w:pPr>
    </w:p>
    <w:p w:rsidR="00EC04D5" w:rsidRPr="001E3F06" w:rsidRDefault="00EC04D5" w:rsidP="00EC04D5">
      <w:pPr>
        <w:pStyle w:val="1"/>
        <w:spacing w:line="560" w:lineRule="exact"/>
        <w:jc w:val="center"/>
        <w:rPr>
          <w:rFonts w:ascii="宋体" w:eastAsia="宋体" w:hAnsi="宋体"/>
          <w:color w:val="auto"/>
          <w:sz w:val="21"/>
          <w:szCs w:val="21"/>
        </w:rPr>
      </w:pPr>
      <w:r w:rsidRPr="001E3F06">
        <w:rPr>
          <w:rFonts w:ascii="宋体" w:eastAsia="宋体" w:hAnsi="宋体" w:hint="eastAsia"/>
          <w:color w:val="auto"/>
          <w:sz w:val="21"/>
          <w:szCs w:val="21"/>
        </w:rPr>
        <w:t>考点8  罪数规则（</w:t>
      </w:r>
      <w:r w:rsidR="00296A69">
        <w:rPr>
          <w:rFonts w:ascii="宋体" w:eastAsia="宋体" w:hAnsi="宋体" w:hint="eastAsia"/>
          <w:color w:val="auto"/>
          <w:sz w:val="21"/>
          <w:szCs w:val="21"/>
        </w:rPr>
        <w:t>21</w:t>
      </w:r>
      <w:r w:rsidRPr="001E3F06">
        <w:rPr>
          <w:rFonts w:ascii="宋体" w:eastAsia="宋体" w:hAnsi="宋体" w:hint="eastAsia"/>
          <w:color w:val="auto"/>
          <w:sz w:val="21"/>
          <w:szCs w:val="21"/>
        </w:rPr>
        <w:t>:</w:t>
      </w:r>
      <w:r w:rsidR="00296A69">
        <w:rPr>
          <w:rFonts w:ascii="宋体" w:eastAsia="宋体" w:hAnsi="宋体" w:hint="eastAsia"/>
          <w:color w:val="auto"/>
          <w:sz w:val="21"/>
          <w:szCs w:val="21"/>
        </w:rPr>
        <w:t>58</w:t>
      </w:r>
      <w:r w:rsidRPr="001E3F06">
        <w:rPr>
          <w:rFonts w:ascii="宋体" w:eastAsia="宋体" w:hAnsi="宋体" w:hint="eastAsia"/>
          <w:color w:val="auto"/>
          <w:sz w:val="21"/>
          <w:szCs w:val="21"/>
        </w:rPr>
        <w:t>—</w:t>
      </w:r>
      <w:r w:rsidR="00296A69">
        <w:rPr>
          <w:rFonts w:ascii="宋体" w:eastAsia="宋体" w:hAnsi="宋体" w:hint="eastAsia"/>
          <w:color w:val="auto"/>
          <w:sz w:val="21"/>
          <w:szCs w:val="21"/>
        </w:rPr>
        <w:t>22:43</w:t>
      </w:r>
      <w:r w:rsidRPr="001E3F06">
        <w:rPr>
          <w:rFonts w:ascii="宋体" w:eastAsia="宋体" w:hAnsi="宋体" w:hint="eastAsia"/>
          <w:color w:val="auto"/>
          <w:sz w:val="21"/>
          <w:szCs w:val="21"/>
        </w:rPr>
        <w:t>）</w:t>
      </w:r>
      <w:bookmarkEnd w:id="3"/>
    </w:p>
    <w:p w:rsidR="00A70F86" w:rsidRDefault="00A70F86" w:rsidP="0098322A">
      <w:pPr>
        <w:snapToGrid w:val="0"/>
        <w:ind w:firstLineChars="0" w:firstLine="0"/>
        <w:rPr>
          <w:rFonts w:eastAsia="宋体" w:cs="Times New Roman"/>
          <w:color w:val="auto"/>
        </w:rPr>
      </w:pPr>
    </w:p>
    <w:p w:rsidR="00EC04D5" w:rsidRPr="00A70F86" w:rsidRDefault="00A70F86" w:rsidP="0098322A">
      <w:pPr>
        <w:snapToGrid w:val="0"/>
        <w:ind w:firstLineChars="0" w:firstLine="0"/>
        <w:rPr>
          <w:rFonts w:eastAsia="宋体" w:cs="Times New Roman" w:hint="eastAsia"/>
          <w:b/>
          <w:bCs/>
          <w:color w:val="FF0000"/>
        </w:rPr>
      </w:pPr>
      <w:r w:rsidRPr="00A70F86">
        <w:rPr>
          <w:rFonts w:eastAsia="宋体" w:cs="Times New Roman" w:hint="eastAsia"/>
          <w:b/>
          <w:bCs/>
          <w:color w:val="FF0000"/>
        </w:rPr>
        <w:t>注意：表格中的罪名只是举例，并非该类型只有这几种罪名情况。</w:t>
      </w:r>
    </w:p>
    <w:tbl>
      <w:tblPr>
        <w:tblW w:w="8522" w:type="dxa"/>
        <w:jc w:val="center"/>
        <w:tblBorders>
          <w:top w:val="single" w:sz="8" w:space="0" w:color="FF0000"/>
          <w:left w:val="single" w:sz="8" w:space="0" w:color="FF0000"/>
          <w:bottom w:val="single" w:sz="8" w:space="0" w:color="FF0000"/>
          <w:right w:val="single" w:sz="8" w:space="0" w:color="FF0000"/>
          <w:insideH w:val="single" w:sz="8" w:space="0" w:color="FF0000"/>
          <w:insideV w:val="single" w:sz="8" w:space="0" w:color="FF0000"/>
        </w:tblBorders>
        <w:tblLayout w:type="fixed"/>
        <w:tblLook w:val="04A0" w:firstRow="1" w:lastRow="0" w:firstColumn="1" w:lastColumn="0" w:noHBand="0" w:noVBand="1"/>
      </w:tblPr>
      <w:tblGrid>
        <w:gridCol w:w="1124"/>
        <w:gridCol w:w="1560"/>
        <w:gridCol w:w="5838"/>
      </w:tblGrid>
      <w:tr w:rsidR="001E3F06" w:rsidRPr="001E3F06" w:rsidTr="00527C7C">
        <w:trPr>
          <w:trHeight w:val="20"/>
          <w:jc w:val="center"/>
        </w:trPr>
        <w:tc>
          <w:tcPr>
            <w:tcW w:w="8522" w:type="dxa"/>
            <w:gridSpan w:val="3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仿宋"/>
                <w:b/>
                <w:color w:val="auto"/>
                <w:u w:val="single"/>
              </w:rPr>
            </w:pPr>
            <w:bookmarkStart w:id="4" w:name="_Hlk28268697"/>
            <w:r w:rsidRPr="001E3F06">
              <w:rPr>
                <w:rFonts w:eastAsia="宋体" w:hint="eastAsia"/>
                <w:color w:val="auto"/>
              </w:rPr>
              <w:t>分则、总论中的罪数规则</w:t>
            </w:r>
          </w:p>
        </w:tc>
      </w:tr>
      <w:tr w:rsidR="001E3F06" w:rsidRPr="001E3F06" w:rsidTr="00527C7C">
        <w:trPr>
          <w:trHeight w:val="20"/>
          <w:jc w:val="center"/>
        </w:trPr>
        <w:tc>
          <w:tcPr>
            <w:tcW w:w="1124" w:type="dxa"/>
            <w:vMerge w:val="restart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仿宋"/>
                <w:bCs/>
                <w:color w:val="auto"/>
              </w:rPr>
            </w:pPr>
            <w:r w:rsidRPr="001E3F06">
              <w:rPr>
                <w:rFonts w:eastAsia="宋体" w:cs="仿宋" w:hint="eastAsia"/>
                <w:bCs/>
                <w:color w:val="auto"/>
              </w:rPr>
              <w:t>一个行为</w:t>
            </w:r>
          </w:p>
        </w:tc>
        <w:tc>
          <w:tcPr>
            <w:tcW w:w="1560" w:type="dxa"/>
            <w:vMerge w:val="restart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/>
                <w:color w:val="auto"/>
              </w:rPr>
            </w:pPr>
            <w:r w:rsidRPr="001E3F06">
              <w:rPr>
                <w:rFonts w:eastAsia="宋体" w:hint="eastAsia"/>
                <w:color w:val="auto"/>
              </w:rPr>
              <w:t>继续犯（行为）</w:t>
            </w:r>
          </w:p>
        </w:tc>
        <w:tc>
          <w:tcPr>
            <w:tcW w:w="5838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left"/>
              <w:rPr>
                <w:rFonts w:eastAsia="宋体" w:cs="仿宋"/>
                <w:b/>
                <w:color w:val="auto"/>
              </w:rPr>
            </w:pPr>
            <w:r w:rsidRPr="001E3F06">
              <w:rPr>
                <w:rFonts w:eastAsia="宋体" w:hint="eastAsia"/>
                <w:color w:val="auto"/>
              </w:rPr>
              <w:t>线状行为是一个行为</w:t>
            </w:r>
          </w:p>
        </w:tc>
      </w:tr>
      <w:tr w:rsidR="001E3F06" w:rsidRPr="001E3F06" w:rsidTr="00527C7C">
        <w:trPr>
          <w:trHeight w:val="60"/>
          <w:jc w:val="center"/>
        </w:trPr>
        <w:tc>
          <w:tcPr>
            <w:tcW w:w="1124" w:type="dxa"/>
            <w:vMerge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仿宋"/>
                <w:bCs/>
                <w:color w:val="auto"/>
              </w:rPr>
            </w:pPr>
          </w:p>
        </w:tc>
        <w:tc>
          <w:tcPr>
            <w:tcW w:w="1560" w:type="dxa"/>
            <w:vMerge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/>
                <w:color w:val="auto"/>
              </w:rPr>
            </w:pPr>
          </w:p>
        </w:tc>
        <w:tc>
          <w:tcPr>
            <w:tcW w:w="5838" w:type="dxa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仿宋"/>
                <w:bCs/>
                <w:color w:val="auto"/>
              </w:rPr>
            </w:pPr>
            <w:r w:rsidRPr="001E3F06">
              <w:rPr>
                <w:rFonts w:eastAsia="宋体" w:cs="仿宋" w:hint="eastAsia"/>
                <w:bCs/>
                <w:color w:val="auto"/>
              </w:rPr>
              <w:t>①</w:t>
            </w:r>
            <w:r w:rsidRPr="001E3F06">
              <w:rPr>
                <w:rFonts w:eastAsia="宋体" w:hint="eastAsia"/>
                <w:color w:val="auto"/>
              </w:rPr>
              <w:t>非法拘禁罪、绑架罪</w:t>
            </w:r>
            <w:r w:rsidRPr="001E3F06">
              <w:rPr>
                <w:rFonts w:eastAsia="宋体" w:cs="仿宋" w:hint="eastAsia"/>
                <w:bCs/>
                <w:color w:val="auto"/>
              </w:rPr>
              <w:t>；拐卖罪，重婚罪；②持有型犯罪：非法持有毒品罪，非法持有假币罪。窝藏罪，窝赃类犯罪；③一些纯正不作为犯，如遗弃罪</w:t>
            </w:r>
          </w:p>
        </w:tc>
      </w:tr>
      <w:tr w:rsidR="001E3F06" w:rsidRPr="001E3F06" w:rsidTr="00527C7C">
        <w:trPr>
          <w:trHeight w:val="20"/>
          <w:jc w:val="center"/>
        </w:trPr>
        <w:tc>
          <w:tcPr>
            <w:tcW w:w="1124" w:type="dxa"/>
            <w:vMerge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仿宋"/>
                <w:bCs/>
                <w:color w:val="auto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/>
                <w:color w:val="auto"/>
              </w:rPr>
            </w:pPr>
            <w:r w:rsidRPr="001E3F06">
              <w:rPr>
                <w:rFonts w:eastAsia="宋体" w:hint="eastAsia"/>
                <w:color w:val="auto"/>
              </w:rPr>
              <w:t>集合犯（行为）</w:t>
            </w:r>
          </w:p>
        </w:tc>
        <w:tc>
          <w:tcPr>
            <w:tcW w:w="5838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仿宋"/>
                <w:bCs/>
                <w:color w:val="auto"/>
              </w:rPr>
            </w:pPr>
            <w:r w:rsidRPr="001E3F06">
              <w:rPr>
                <w:rFonts w:eastAsia="宋体" w:cs="仿宋" w:hint="eastAsia"/>
                <w:bCs/>
                <w:color w:val="auto"/>
              </w:rPr>
              <w:t>刑法规定反复多次实施才是一个行为</w:t>
            </w:r>
          </w:p>
        </w:tc>
      </w:tr>
      <w:tr w:rsidR="001E3F06" w:rsidRPr="001E3F06" w:rsidTr="00527C7C">
        <w:trPr>
          <w:trHeight w:val="20"/>
          <w:jc w:val="center"/>
        </w:trPr>
        <w:tc>
          <w:tcPr>
            <w:tcW w:w="1124" w:type="dxa"/>
            <w:vMerge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仿宋"/>
                <w:bCs/>
                <w:color w:val="auto"/>
              </w:rPr>
            </w:pPr>
          </w:p>
        </w:tc>
        <w:tc>
          <w:tcPr>
            <w:tcW w:w="1560" w:type="dxa"/>
            <w:vMerge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/>
                <w:color w:val="auto"/>
              </w:rPr>
            </w:pPr>
          </w:p>
        </w:tc>
        <w:tc>
          <w:tcPr>
            <w:tcW w:w="5838" w:type="dxa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仿宋"/>
                <w:bCs/>
                <w:color w:val="auto"/>
              </w:rPr>
            </w:pPr>
            <w:r w:rsidRPr="001E3F06">
              <w:rPr>
                <w:rFonts w:eastAsia="宋体" w:hint="eastAsia"/>
                <w:color w:val="auto"/>
              </w:rPr>
              <w:t>以赌博为业行为；非法行医行为</w:t>
            </w:r>
            <w:r w:rsidRPr="001E3F06">
              <w:rPr>
                <w:rFonts w:eastAsia="宋体" w:cs="仿宋" w:hint="eastAsia"/>
                <w:bCs/>
                <w:color w:val="auto"/>
              </w:rPr>
              <w:t>；虐待罪的</w:t>
            </w:r>
            <w:r w:rsidRPr="001E3F06">
              <w:rPr>
                <w:rFonts w:eastAsia="宋体" w:hint="eastAsia"/>
                <w:color w:val="auto"/>
              </w:rPr>
              <w:t>虐待行为</w:t>
            </w:r>
          </w:p>
        </w:tc>
      </w:tr>
      <w:tr w:rsidR="001E3F06" w:rsidRPr="001E3F06" w:rsidTr="00527C7C">
        <w:trPr>
          <w:trHeight w:val="20"/>
          <w:jc w:val="center"/>
        </w:trPr>
        <w:tc>
          <w:tcPr>
            <w:tcW w:w="1124" w:type="dxa"/>
            <w:vMerge w:val="restart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仿宋"/>
                <w:bCs/>
                <w:color w:val="auto"/>
              </w:rPr>
            </w:pPr>
            <w:r w:rsidRPr="001E3F06">
              <w:rPr>
                <w:rFonts w:eastAsia="宋体" w:cs="仿宋" w:hint="eastAsia"/>
                <w:bCs/>
                <w:color w:val="auto"/>
              </w:rPr>
              <w:t>分则罪数（法定的一罪）</w:t>
            </w:r>
          </w:p>
        </w:tc>
        <w:tc>
          <w:tcPr>
            <w:tcW w:w="1560" w:type="dxa"/>
            <w:vMerge w:val="restart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/>
                <w:color w:val="auto"/>
              </w:rPr>
            </w:pPr>
            <w:r w:rsidRPr="001E3F06">
              <w:rPr>
                <w:rFonts w:eastAsia="宋体" w:hint="eastAsia"/>
                <w:color w:val="auto"/>
              </w:rPr>
              <w:t>法条竞合</w:t>
            </w:r>
          </w:p>
        </w:tc>
        <w:tc>
          <w:tcPr>
            <w:tcW w:w="5838" w:type="dxa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仿宋"/>
                <w:bCs/>
                <w:color w:val="auto"/>
              </w:rPr>
            </w:pPr>
            <w:r w:rsidRPr="001E3F06">
              <w:rPr>
                <w:rFonts w:eastAsia="宋体" w:hint="eastAsia"/>
                <w:color w:val="auto"/>
              </w:rPr>
              <w:t>特别法优于一般法：合同诈骗罪、诈骗罪</w:t>
            </w:r>
            <w:r w:rsidRPr="001E3F06">
              <w:rPr>
                <w:rFonts w:eastAsia="宋体" w:cs="仿宋" w:hint="eastAsia"/>
                <w:bCs/>
                <w:color w:val="auto"/>
              </w:rPr>
              <w:t>（生产、销售伪劣产品罪一节择重）</w:t>
            </w:r>
          </w:p>
        </w:tc>
      </w:tr>
      <w:tr w:rsidR="001E3F06" w:rsidRPr="001E3F06" w:rsidTr="00527C7C">
        <w:trPr>
          <w:trHeight w:val="20"/>
          <w:jc w:val="center"/>
        </w:trPr>
        <w:tc>
          <w:tcPr>
            <w:tcW w:w="1124" w:type="dxa"/>
            <w:vMerge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仿宋"/>
                <w:bCs/>
                <w:color w:val="auto"/>
              </w:rPr>
            </w:pPr>
          </w:p>
        </w:tc>
        <w:tc>
          <w:tcPr>
            <w:tcW w:w="1560" w:type="dxa"/>
            <w:vMerge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/>
                <w:color w:val="auto"/>
              </w:rPr>
            </w:pPr>
          </w:p>
        </w:tc>
        <w:tc>
          <w:tcPr>
            <w:tcW w:w="5838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left"/>
              <w:rPr>
                <w:rFonts w:eastAsia="宋体" w:cs="仿宋"/>
                <w:bCs/>
                <w:color w:val="auto"/>
              </w:rPr>
            </w:pPr>
            <w:r w:rsidRPr="001E3F06">
              <w:rPr>
                <w:rFonts w:eastAsia="宋体" w:hint="eastAsia"/>
                <w:color w:val="auto"/>
              </w:rPr>
              <w:t>整体法优于部分法：交通肇事罪、过失致人死亡罪</w:t>
            </w:r>
          </w:p>
        </w:tc>
      </w:tr>
      <w:tr w:rsidR="001E3F06" w:rsidRPr="001E3F06" w:rsidTr="00527C7C">
        <w:trPr>
          <w:trHeight w:val="20"/>
          <w:jc w:val="center"/>
        </w:trPr>
        <w:tc>
          <w:tcPr>
            <w:tcW w:w="1124" w:type="dxa"/>
            <w:vMerge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仿宋"/>
                <w:bCs/>
                <w:color w:val="auto"/>
              </w:rPr>
            </w:pPr>
          </w:p>
        </w:tc>
        <w:tc>
          <w:tcPr>
            <w:tcW w:w="1560" w:type="dxa"/>
            <w:vMerge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/>
                <w:color w:val="auto"/>
              </w:rPr>
            </w:pPr>
          </w:p>
        </w:tc>
        <w:tc>
          <w:tcPr>
            <w:tcW w:w="5838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left"/>
              <w:rPr>
                <w:rFonts w:eastAsia="宋体" w:cs="仿宋"/>
                <w:bCs/>
                <w:color w:val="auto"/>
              </w:rPr>
            </w:pPr>
            <w:r w:rsidRPr="001E3F06">
              <w:rPr>
                <w:rFonts w:eastAsia="宋体" w:hint="eastAsia"/>
                <w:color w:val="auto"/>
              </w:rPr>
              <w:t>交叉竞合（择一重）：诈骗罪、招摇撞骗罪</w:t>
            </w:r>
          </w:p>
        </w:tc>
      </w:tr>
      <w:tr w:rsidR="001E3F06" w:rsidRPr="001E3F06" w:rsidTr="00527C7C">
        <w:trPr>
          <w:trHeight w:val="20"/>
          <w:jc w:val="center"/>
        </w:trPr>
        <w:tc>
          <w:tcPr>
            <w:tcW w:w="1124" w:type="dxa"/>
            <w:vMerge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仿宋"/>
                <w:bCs/>
                <w:color w:val="auto"/>
              </w:rPr>
            </w:pPr>
          </w:p>
        </w:tc>
        <w:tc>
          <w:tcPr>
            <w:tcW w:w="1560" w:type="dxa"/>
            <w:vMerge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/>
                <w:color w:val="auto"/>
              </w:rPr>
            </w:pPr>
          </w:p>
        </w:tc>
        <w:tc>
          <w:tcPr>
            <w:tcW w:w="5838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left"/>
              <w:rPr>
                <w:rFonts w:eastAsia="宋体" w:cs="仿宋"/>
                <w:bCs/>
                <w:color w:val="auto"/>
              </w:rPr>
            </w:pPr>
            <w:r w:rsidRPr="001E3F06">
              <w:rPr>
                <w:rFonts w:eastAsia="宋体" w:hint="eastAsia"/>
                <w:color w:val="auto"/>
              </w:rPr>
              <w:t>基本法优于补充法：拐卖儿童罪、拐骗儿童罪</w:t>
            </w:r>
          </w:p>
        </w:tc>
      </w:tr>
      <w:tr w:rsidR="001E3F06" w:rsidRPr="001E3F06" w:rsidTr="00527C7C">
        <w:trPr>
          <w:trHeight w:val="20"/>
          <w:jc w:val="center"/>
        </w:trPr>
        <w:tc>
          <w:tcPr>
            <w:tcW w:w="1124" w:type="dxa"/>
            <w:vMerge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仿宋"/>
                <w:bCs/>
                <w:color w:val="auto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/>
                <w:color w:val="auto"/>
              </w:rPr>
            </w:pPr>
            <w:r w:rsidRPr="001E3F06">
              <w:rPr>
                <w:rFonts w:eastAsia="宋体" w:hint="eastAsia"/>
                <w:color w:val="auto"/>
              </w:rPr>
              <w:t>结果加重犯</w:t>
            </w:r>
          </w:p>
        </w:tc>
        <w:tc>
          <w:tcPr>
            <w:tcW w:w="5838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left"/>
              <w:rPr>
                <w:rFonts w:eastAsia="宋体" w:cs="仿宋"/>
                <w:b/>
                <w:color w:val="auto"/>
              </w:rPr>
            </w:pPr>
            <w:r w:rsidRPr="001E3F06">
              <w:rPr>
                <w:rFonts w:eastAsia="宋体" w:hint="eastAsia"/>
                <w:color w:val="auto"/>
              </w:rPr>
              <w:t>刑法分则明文规定，与基本犯行为有因果关系</w:t>
            </w:r>
          </w:p>
        </w:tc>
      </w:tr>
      <w:tr w:rsidR="001E3F06" w:rsidRPr="001E3F06" w:rsidTr="00527C7C">
        <w:trPr>
          <w:trHeight w:val="20"/>
          <w:jc w:val="center"/>
        </w:trPr>
        <w:tc>
          <w:tcPr>
            <w:tcW w:w="1124" w:type="dxa"/>
            <w:vMerge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仿宋"/>
                <w:bCs/>
                <w:color w:val="auto"/>
              </w:rPr>
            </w:pPr>
          </w:p>
        </w:tc>
        <w:tc>
          <w:tcPr>
            <w:tcW w:w="1560" w:type="dxa"/>
            <w:vMerge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/>
                <w:color w:val="auto"/>
              </w:rPr>
            </w:pPr>
          </w:p>
        </w:tc>
        <w:tc>
          <w:tcPr>
            <w:tcW w:w="5838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left"/>
              <w:rPr>
                <w:rFonts w:eastAsia="宋体" w:cs="仿宋"/>
                <w:bCs/>
                <w:color w:val="auto"/>
                <w:u w:val="single"/>
              </w:rPr>
            </w:pPr>
            <w:r w:rsidRPr="001E3F06">
              <w:rPr>
                <w:rFonts w:eastAsia="宋体" w:hint="eastAsia"/>
                <w:color w:val="auto"/>
              </w:rPr>
              <w:t>故意伤害罪（致人重伤、死亡）；强奸罪（致人重伤、死亡），非法拘禁罪（致人重伤、死亡）；抢劫罪（致人重伤、死亡）；绑架罪杀害、伤害（致死、重伤）被绑架人等</w:t>
            </w:r>
          </w:p>
        </w:tc>
      </w:tr>
      <w:tr w:rsidR="001E3F06" w:rsidRPr="001E3F06" w:rsidTr="00527C7C">
        <w:trPr>
          <w:trHeight w:val="20"/>
          <w:jc w:val="center"/>
        </w:trPr>
        <w:tc>
          <w:tcPr>
            <w:tcW w:w="1124" w:type="dxa"/>
            <w:vMerge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仿宋"/>
                <w:bCs/>
                <w:color w:val="auto"/>
              </w:rPr>
            </w:pPr>
          </w:p>
        </w:tc>
        <w:tc>
          <w:tcPr>
            <w:tcW w:w="1560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/>
                <w:color w:val="auto"/>
              </w:rPr>
            </w:pPr>
            <w:r w:rsidRPr="001E3F06">
              <w:rPr>
                <w:rFonts w:eastAsia="宋体" w:hint="eastAsia"/>
                <w:color w:val="auto"/>
              </w:rPr>
              <w:t>结合犯</w:t>
            </w:r>
          </w:p>
        </w:tc>
        <w:tc>
          <w:tcPr>
            <w:tcW w:w="5838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left"/>
              <w:rPr>
                <w:rFonts w:eastAsia="宋体"/>
                <w:color w:val="auto"/>
              </w:rPr>
            </w:pPr>
            <w:r w:rsidRPr="001E3F06">
              <w:rPr>
                <w:rFonts w:eastAsia="宋体" w:hint="eastAsia"/>
                <w:color w:val="auto"/>
              </w:rPr>
              <w:t>刑法强行规定将两罪合并为一罪。常考杀人、强奸、妨害公务、非法拘禁</w:t>
            </w:r>
          </w:p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仿宋"/>
                <w:bCs/>
                <w:color w:val="auto"/>
              </w:rPr>
            </w:pPr>
            <w:r w:rsidRPr="001E3F06">
              <w:rPr>
                <w:rFonts w:eastAsia="宋体" w:cs="仿宋" w:hint="eastAsia"/>
                <w:bCs/>
                <w:color w:val="auto"/>
              </w:rPr>
              <w:t>绑架罪+杀人罪（或故意伤害罪重伤、致死）=绑架罪；拐卖+强奸=拐卖罪；</w:t>
            </w:r>
          </w:p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仿宋"/>
                <w:bCs/>
                <w:color w:val="auto"/>
              </w:rPr>
            </w:pPr>
            <w:r w:rsidRPr="001E3F06">
              <w:rPr>
                <w:rFonts w:eastAsia="宋体" w:cs="仿宋" w:hint="eastAsia"/>
                <w:bCs/>
                <w:color w:val="auto"/>
              </w:rPr>
              <w:t>收买罪+拐卖罪=拐卖罪</w:t>
            </w:r>
          </w:p>
        </w:tc>
      </w:tr>
      <w:tr w:rsidR="001E3F06" w:rsidRPr="001E3F06" w:rsidTr="00527C7C">
        <w:trPr>
          <w:trHeight w:val="20"/>
          <w:jc w:val="center"/>
        </w:trPr>
        <w:tc>
          <w:tcPr>
            <w:tcW w:w="1124" w:type="dxa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仿宋"/>
                <w:bCs/>
                <w:color w:val="auto"/>
              </w:rPr>
            </w:pPr>
            <w:r w:rsidRPr="001E3F06">
              <w:rPr>
                <w:rFonts w:eastAsia="宋体" w:cs="仿宋" w:hint="eastAsia"/>
                <w:bCs/>
                <w:color w:val="auto"/>
              </w:rPr>
              <w:t>总论罪数：</w:t>
            </w:r>
          </w:p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仿宋"/>
                <w:bCs/>
                <w:color w:val="auto"/>
              </w:rPr>
            </w:pPr>
            <w:r w:rsidRPr="001E3F06">
              <w:rPr>
                <w:rFonts w:eastAsia="宋体" w:cs="仿宋" w:hint="eastAsia"/>
                <w:bCs/>
                <w:color w:val="auto"/>
              </w:rPr>
              <w:t>一行为</w:t>
            </w:r>
          </w:p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仿宋"/>
                <w:bCs/>
                <w:color w:val="auto"/>
              </w:rPr>
            </w:pPr>
            <w:r w:rsidRPr="001E3F06">
              <w:rPr>
                <w:rFonts w:eastAsia="宋体" w:cs="仿宋" w:hint="eastAsia"/>
                <w:bCs/>
                <w:color w:val="auto"/>
              </w:rPr>
              <w:t>（实质的一罪）</w:t>
            </w:r>
          </w:p>
        </w:tc>
        <w:tc>
          <w:tcPr>
            <w:tcW w:w="1560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/>
                <w:color w:val="auto"/>
              </w:rPr>
            </w:pPr>
            <w:r w:rsidRPr="001E3F06">
              <w:rPr>
                <w:rFonts w:eastAsia="宋体" w:hint="eastAsia"/>
                <w:color w:val="auto"/>
              </w:rPr>
              <w:t>★想象竞合犯</w:t>
            </w:r>
          </w:p>
        </w:tc>
        <w:tc>
          <w:tcPr>
            <w:tcW w:w="5838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left"/>
              <w:rPr>
                <w:rFonts w:eastAsia="宋体"/>
                <w:color w:val="auto"/>
              </w:rPr>
            </w:pPr>
            <w:r w:rsidRPr="001E3F06">
              <w:rPr>
                <w:rFonts w:eastAsia="宋体" w:hint="eastAsia"/>
                <w:color w:val="auto"/>
              </w:rPr>
              <w:t>一个行为，造成数结果，同时触犯数个罪名</w:t>
            </w:r>
          </w:p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仿宋"/>
                <w:bCs/>
                <w:color w:val="auto"/>
              </w:rPr>
            </w:pPr>
            <w:r w:rsidRPr="001E3F06">
              <w:rPr>
                <w:rFonts w:eastAsia="宋体" w:cs="仿宋" w:hint="eastAsia"/>
                <w:bCs/>
                <w:color w:val="auto"/>
              </w:rPr>
              <w:t>①盗窃公共设施（如盗割正在通电使用中的公用电线）、易燃易爆设备等，同时触犯盗窃、危害公共安全类犯罪的；②以毁坏为盗窃手段，同时触犯故意毁坏财物罪、盗窃罪的；③生产、销售伪劣商品，同时触犯非法经营罪、假冒注册商标罪的；④抽象（异类）认识错误：误将他人当作是熊猫猎杀</w:t>
            </w:r>
          </w:p>
        </w:tc>
      </w:tr>
      <w:tr w:rsidR="001E3F06" w:rsidRPr="001E3F06" w:rsidTr="00527C7C">
        <w:trPr>
          <w:trHeight w:val="20"/>
          <w:jc w:val="center"/>
        </w:trPr>
        <w:tc>
          <w:tcPr>
            <w:tcW w:w="1124" w:type="dxa"/>
            <w:vMerge w:val="restart"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仿宋"/>
                <w:bCs/>
                <w:color w:val="auto"/>
              </w:rPr>
            </w:pPr>
            <w:r w:rsidRPr="001E3F06">
              <w:rPr>
                <w:rFonts w:eastAsia="宋体" w:cs="仿宋" w:hint="eastAsia"/>
                <w:bCs/>
                <w:color w:val="auto"/>
              </w:rPr>
              <w:t>总论罪数：</w:t>
            </w:r>
          </w:p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仿宋"/>
                <w:bCs/>
                <w:color w:val="auto"/>
              </w:rPr>
            </w:pPr>
            <w:r w:rsidRPr="001E3F06">
              <w:rPr>
                <w:rFonts w:eastAsia="宋体" w:cs="仿宋" w:hint="eastAsia"/>
                <w:bCs/>
                <w:color w:val="auto"/>
              </w:rPr>
              <w:t>数行为</w:t>
            </w:r>
          </w:p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仿宋"/>
                <w:bCs/>
                <w:color w:val="auto"/>
              </w:rPr>
            </w:pPr>
            <w:r w:rsidRPr="001E3F06">
              <w:rPr>
                <w:rFonts w:eastAsia="宋体" w:cs="仿宋" w:hint="eastAsia"/>
                <w:bCs/>
                <w:color w:val="auto"/>
              </w:rPr>
              <w:t>（处断的一罪）</w:t>
            </w:r>
          </w:p>
        </w:tc>
        <w:tc>
          <w:tcPr>
            <w:tcW w:w="1560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/>
                <w:color w:val="auto"/>
              </w:rPr>
            </w:pPr>
            <w:r w:rsidRPr="001E3F06">
              <w:rPr>
                <w:rFonts w:eastAsia="宋体" w:hint="eastAsia"/>
                <w:color w:val="auto"/>
              </w:rPr>
              <w:t>★连续犯</w:t>
            </w:r>
          </w:p>
        </w:tc>
        <w:tc>
          <w:tcPr>
            <w:tcW w:w="5838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left"/>
              <w:rPr>
                <w:rFonts w:eastAsia="宋体"/>
                <w:color w:val="auto"/>
              </w:rPr>
            </w:pPr>
            <w:r w:rsidRPr="001E3F06">
              <w:rPr>
                <w:rFonts w:eastAsia="宋体" w:hint="eastAsia"/>
                <w:color w:val="auto"/>
              </w:rPr>
              <w:t>连续实施同性质数个行为</w:t>
            </w:r>
          </w:p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left"/>
              <w:rPr>
                <w:rFonts w:eastAsia="宋体" w:cs="仿宋"/>
                <w:bCs/>
                <w:color w:val="auto"/>
              </w:rPr>
            </w:pPr>
            <w:r w:rsidRPr="001E3F06">
              <w:rPr>
                <w:rFonts w:eastAsia="宋体" w:hint="eastAsia"/>
                <w:color w:val="auto"/>
              </w:rPr>
              <w:t>连续盗窃、连续诈骗、连续抢劫、连续杀人等</w:t>
            </w:r>
          </w:p>
        </w:tc>
      </w:tr>
      <w:tr w:rsidR="001E3F06" w:rsidRPr="001E3F06" w:rsidTr="00527C7C">
        <w:trPr>
          <w:trHeight w:val="20"/>
          <w:jc w:val="center"/>
        </w:trPr>
        <w:tc>
          <w:tcPr>
            <w:tcW w:w="1124" w:type="dxa"/>
            <w:vMerge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仿宋"/>
                <w:bCs/>
                <w:color w:val="auto"/>
              </w:rPr>
            </w:pPr>
          </w:p>
        </w:tc>
        <w:tc>
          <w:tcPr>
            <w:tcW w:w="1560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/>
                <w:color w:val="auto"/>
              </w:rPr>
            </w:pPr>
            <w:r w:rsidRPr="001E3F06">
              <w:rPr>
                <w:rFonts w:eastAsia="宋体" w:hint="eastAsia"/>
                <w:color w:val="auto"/>
              </w:rPr>
              <w:t>★牵连犯</w:t>
            </w:r>
          </w:p>
        </w:tc>
        <w:tc>
          <w:tcPr>
            <w:tcW w:w="5838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left"/>
              <w:rPr>
                <w:rFonts w:eastAsia="宋体"/>
                <w:color w:val="auto"/>
              </w:rPr>
            </w:pPr>
            <w:r w:rsidRPr="001E3F06">
              <w:rPr>
                <w:rFonts w:eastAsia="宋体" w:hint="eastAsia"/>
                <w:color w:val="auto"/>
              </w:rPr>
              <w:t>两个实行行为触犯两罪：伪造后诈骗；关联行为后伪造</w:t>
            </w:r>
          </w:p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left"/>
              <w:rPr>
                <w:rFonts w:eastAsia="宋体"/>
                <w:color w:val="auto"/>
              </w:rPr>
            </w:pPr>
            <w:r w:rsidRPr="001E3F06">
              <w:rPr>
                <w:rFonts w:eastAsia="宋体" w:hint="eastAsia"/>
                <w:color w:val="auto"/>
              </w:rPr>
              <w:t>（1）伪造（印章、单据、文书、身份证等）后诈骗（普通诈骗、金融诈骗、合同诈骗；招摇撞骗、冒充军人招摇撞骗等）；</w:t>
            </w:r>
          </w:p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left"/>
              <w:rPr>
                <w:rFonts w:eastAsia="宋体"/>
                <w:color w:val="auto"/>
              </w:rPr>
            </w:pPr>
            <w:r w:rsidRPr="001E3F06">
              <w:rPr>
                <w:rFonts w:eastAsia="宋体" w:hint="eastAsia"/>
                <w:color w:val="auto"/>
              </w:rPr>
              <w:t>（2）实施关联行为（如窃取信息）之后再伪造；</w:t>
            </w:r>
          </w:p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left"/>
              <w:rPr>
                <w:rFonts w:eastAsia="宋体" w:cs="仿宋"/>
                <w:bCs/>
                <w:color w:val="auto"/>
              </w:rPr>
            </w:pPr>
            <w:r w:rsidRPr="001E3F06">
              <w:rPr>
                <w:rFonts w:eastAsia="宋体" w:hint="eastAsia"/>
                <w:color w:val="auto"/>
              </w:rPr>
              <w:t>（3）其它类似情况，如骗领的信用卡（妨害信用卡管理罪）后使用（信用卡诈骗），等</w:t>
            </w:r>
          </w:p>
        </w:tc>
      </w:tr>
      <w:tr w:rsidR="001E3F06" w:rsidRPr="001E3F06" w:rsidTr="00527C7C">
        <w:trPr>
          <w:trHeight w:val="20"/>
          <w:jc w:val="center"/>
        </w:trPr>
        <w:tc>
          <w:tcPr>
            <w:tcW w:w="1124" w:type="dxa"/>
            <w:vMerge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仿宋"/>
                <w:bCs/>
                <w:color w:val="auto"/>
              </w:rPr>
            </w:pPr>
          </w:p>
        </w:tc>
        <w:tc>
          <w:tcPr>
            <w:tcW w:w="1560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/>
                <w:color w:val="auto"/>
              </w:rPr>
            </w:pPr>
            <w:r w:rsidRPr="001E3F06">
              <w:rPr>
                <w:rFonts w:eastAsia="宋体" w:hint="eastAsia"/>
                <w:color w:val="auto"/>
              </w:rPr>
              <w:t>★吸收犯</w:t>
            </w:r>
          </w:p>
        </w:tc>
        <w:tc>
          <w:tcPr>
            <w:tcW w:w="5838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left"/>
              <w:rPr>
                <w:rFonts w:eastAsia="宋体"/>
                <w:color w:val="auto"/>
              </w:rPr>
            </w:pPr>
            <w:r w:rsidRPr="001E3F06">
              <w:rPr>
                <w:rFonts w:eastAsia="宋体" w:hint="eastAsia"/>
                <w:color w:val="auto"/>
              </w:rPr>
              <w:t>两个实行行为触犯两罪，违禁品后持有，入户犯罪</w:t>
            </w:r>
          </w:p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left"/>
              <w:rPr>
                <w:rFonts w:eastAsia="宋体"/>
                <w:color w:val="auto"/>
              </w:rPr>
            </w:pPr>
            <w:r w:rsidRPr="001E3F06">
              <w:rPr>
                <w:rFonts w:eastAsia="宋体" w:hint="eastAsia"/>
                <w:color w:val="auto"/>
              </w:rPr>
              <w:t>（1）违禁品犯罪后又持该违禁品；</w:t>
            </w:r>
          </w:p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left"/>
              <w:rPr>
                <w:rFonts w:eastAsia="宋体" w:cs="仿宋"/>
                <w:bCs/>
                <w:color w:val="auto"/>
              </w:rPr>
            </w:pPr>
            <w:r w:rsidRPr="001E3F06">
              <w:rPr>
                <w:rFonts w:eastAsia="宋体" w:hint="eastAsia"/>
                <w:color w:val="auto"/>
              </w:rPr>
              <w:t>（2）入户犯罪</w:t>
            </w:r>
          </w:p>
        </w:tc>
      </w:tr>
      <w:tr w:rsidR="001E3F06" w:rsidRPr="001E3F06" w:rsidTr="00527C7C">
        <w:trPr>
          <w:trHeight w:val="20"/>
          <w:jc w:val="center"/>
        </w:trPr>
        <w:tc>
          <w:tcPr>
            <w:tcW w:w="1124" w:type="dxa"/>
            <w:vMerge/>
            <w:vAlign w:val="center"/>
          </w:tcPr>
          <w:p w:rsidR="00EC04D5" w:rsidRPr="001E3F06" w:rsidRDefault="00EC04D5" w:rsidP="00527C7C">
            <w:pPr>
              <w:adjustRightInd w:val="0"/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仿宋"/>
                <w:bCs/>
                <w:color w:val="auto"/>
              </w:rPr>
            </w:pPr>
          </w:p>
        </w:tc>
        <w:tc>
          <w:tcPr>
            <w:tcW w:w="1560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/>
                <w:color w:val="auto"/>
              </w:rPr>
            </w:pPr>
            <w:r w:rsidRPr="001E3F06">
              <w:rPr>
                <w:rFonts w:eastAsia="宋体" w:hint="eastAsia"/>
                <w:color w:val="auto"/>
              </w:rPr>
              <w:t>★事后不可罚</w:t>
            </w:r>
          </w:p>
        </w:tc>
        <w:tc>
          <w:tcPr>
            <w:tcW w:w="5838" w:type="dxa"/>
            <w:vAlign w:val="center"/>
          </w:tcPr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left"/>
              <w:rPr>
                <w:rFonts w:eastAsia="宋体"/>
                <w:color w:val="auto"/>
              </w:rPr>
            </w:pPr>
            <w:r w:rsidRPr="001E3F06">
              <w:rPr>
                <w:rFonts w:eastAsia="宋体" w:hint="eastAsia"/>
                <w:color w:val="auto"/>
              </w:rPr>
              <w:t>两个实行行为触犯两罪，同一对象、同一类法益，前行为已作评价</w:t>
            </w:r>
            <w:r w:rsidRPr="001E3F06">
              <w:rPr>
                <w:rFonts w:eastAsia="宋体" w:cs="仿宋" w:hint="eastAsia"/>
                <w:bCs/>
                <w:color w:val="auto"/>
              </w:rPr>
              <w:t>（禁止重复评价）。</w:t>
            </w:r>
            <w:r w:rsidRPr="001E3F06">
              <w:rPr>
                <w:rFonts w:eastAsia="宋体" w:hint="eastAsia"/>
                <w:color w:val="auto"/>
              </w:rPr>
              <w:t>犯罪后对赃物的处置、兑现，两行为触犯两罪，会重复评价的。</w:t>
            </w:r>
          </w:p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left"/>
              <w:rPr>
                <w:rFonts w:eastAsia="宋体"/>
                <w:color w:val="auto"/>
              </w:rPr>
            </w:pPr>
            <w:r w:rsidRPr="001E3F06">
              <w:rPr>
                <w:rFonts w:eastAsia="宋体" w:hint="eastAsia"/>
                <w:color w:val="auto"/>
              </w:rPr>
              <w:t>（1）实施财产犯罪之后，针对赃物的持有、处分、毁坏行为；</w:t>
            </w:r>
          </w:p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left"/>
              <w:rPr>
                <w:rFonts w:eastAsia="宋体"/>
                <w:color w:val="auto"/>
              </w:rPr>
            </w:pPr>
            <w:r w:rsidRPr="001E3F06">
              <w:rPr>
                <w:rFonts w:eastAsia="宋体" w:hint="eastAsia"/>
                <w:color w:val="auto"/>
              </w:rPr>
              <w:t>（2）非法取得财产凭证、单据、票据之后，为实现价值而实施兑现行为；</w:t>
            </w:r>
          </w:p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left"/>
              <w:rPr>
                <w:rFonts w:eastAsia="宋体"/>
                <w:color w:val="auto"/>
              </w:rPr>
            </w:pPr>
            <w:r w:rsidRPr="001E3F06">
              <w:rPr>
                <w:rFonts w:eastAsia="宋体" w:hint="eastAsia"/>
                <w:color w:val="auto"/>
              </w:rPr>
              <w:t>（3）违禁品犯罪后对违禁品持有；</w:t>
            </w:r>
          </w:p>
          <w:p w:rsidR="00EC04D5" w:rsidRPr="001E3F06" w:rsidRDefault="00EC04D5" w:rsidP="00527C7C">
            <w:pPr>
              <w:snapToGrid w:val="0"/>
              <w:spacing w:beforeLines="10" w:before="31" w:afterLines="20" w:after="62" w:line="280" w:lineRule="exact"/>
              <w:ind w:firstLineChars="0" w:firstLine="0"/>
              <w:jc w:val="left"/>
              <w:rPr>
                <w:rFonts w:eastAsia="宋体" w:cs="仿宋"/>
                <w:bCs/>
                <w:color w:val="auto"/>
              </w:rPr>
            </w:pPr>
            <w:r w:rsidRPr="001E3F06">
              <w:rPr>
                <w:rFonts w:eastAsia="宋体" w:hint="eastAsia"/>
                <w:color w:val="auto"/>
              </w:rPr>
              <w:t>（4）其他数行为可能会引起重复评价的情况，例如先盗窃到赃物，之后又对失主敲诈让其出钱赎回赃物等</w:t>
            </w:r>
          </w:p>
        </w:tc>
      </w:tr>
      <w:bookmarkEnd w:id="4"/>
    </w:tbl>
    <w:p w:rsidR="00EC04D5" w:rsidRPr="001E3F06" w:rsidRDefault="00EC04D5" w:rsidP="00A70F86">
      <w:pPr>
        <w:pStyle w:val="aff3"/>
        <w:snapToGrid w:val="0"/>
        <w:spacing w:before="0" w:beforeAutospacing="0" w:after="0" w:afterAutospacing="0"/>
        <w:ind w:firstLineChars="0" w:firstLine="0"/>
        <w:jc w:val="both"/>
        <w:rPr>
          <w:rFonts w:eastAsia="宋体" w:hint="eastAsia"/>
          <w:sz w:val="21"/>
          <w:szCs w:val="21"/>
        </w:rPr>
      </w:pPr>
    </w:p>
    <w:sectPr w:rsidR="00EC04D5" w:rsidRPr="001E3F0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1E6B86" w:rsidRDefault="001E6B86" w:rsidP="00EC04D5">
      <w:pPr>
        <w:spacing w:line="240" w:lineRule="auto"/>
        <w:ind w:firstLine="420"/>
      </w:pPr>
      <w:r>
        <w:separator/>
      </w:r>
    </w:p>
  </w:endnote>
  <w:endnote w:type="continuationSeparator" w:id="0">
    <w:p w:rsidR="001E6B86" w:rsidRDefault="001E6B86" w:rsidP="00EC04D5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汉仪书宋二简">
    <w:altName w:val="宋体"/>
    <w:panose1 w:val="020B0604020202020204"/>
    <w:charset w:val="86"/>
    <w:family w:val="modern"/>
    <w:pitch w:val="fixed"/>
    <w:sig w:usb0="00000001" w:usb1="080E0800" w:usb2="00000012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imSun-ExtB">
    <w:panose1 w:val="02010609060101010101"/>
    <w:charset w:val="86"/>
    <w:family w:val="modern"/>
    <w:pitch w:val="fixed"/>
    <w:sig w:usb0="00000001" w:usb1="0A0E0000" w:usb2="00000010" w:usb3="00000000" w:csb0="00040001" w:csb1="00000000"/>
  </w:font>
  <w:font w:name="汉仪中黑简">
    <w:altName w:val="黑体"/>
    <w:panose1 w:val="020B0604020202020204"/>
    <w:charset w:val="86"/>
    <w:family w:val="modern"/>
    <w:pitch w:val="fixed"/>
    <w:sig w:usb0="00000001" w:usb1="080E0800" w:usb2="00000012" w:usb3="00000000" w:csb0="00040000" w:csb1="00000000"/>
  </w:font>
  <w:font w:name="汉仪书宋一简">
    <w:altName w:val="宋体"/>
    <w:panose1 w:val="020B0604020202020204"/>
    <w:charset w:val="86"/>
    <w:family w:val="modern"/>
    <w:pitch w:val="fixed"/>
    <w:sig w:usb0="00000001" w:usb1="080E0800" w:usb2="00000012" w:usb3="00000000" w:csb0="00040000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aff9"/>
      </w:rPr>
      <w:id w:val="791327769"/>
      <w:docPartObj>
        <w:docPartGallery w:val="Page Numbers (Bottom of Page)"/>
        <w:docPartUnique/>
      </w:docPartObj>
    </w:sdtPr>
    <w:sdtContent>
      <w:p w:rsidR="00EC04D5" w:rsidRDefault="00EC04D5" w:rsidP="009D65FE">
        <w:pPr>
          <w:pStyle w:val="afd"/>
          <w:framePr w:wrap="none" w:vAnchor="text" w:hAnchor="margin" w:xAlign="center" w:y="1"/>
          <w:ind w:firstLine="360"/>
          <w:rPr>
            <w:rStyle w:val="aff9"/>
          </w:rPr>
        </w:pPr>
        <w:r>
          <w:rPr>
            <w:rStyle w:val="aff9"/>
          </w:rPr>
          <w:fldChar w:fldCharType="begin"/>
        </w:r>
        <w:r>
          <w:rPr>
            <w:rStyle w:val="aff9"/>
          </w:rPr>
          <w:instrText xml:space="preserve"> PAGE </w:instrText>
        </w:r>
        <w:r>
          <w:rPr>
            <w:rStyle w:val="aff9"/>
          </w:rPr>
          <w:fldChar w:fldCharType="end"/>
        </w:r>
      </w:p>
    </w:sdtContent>
  </w:sdt>
  <w:p w:rsidR="00EC04D5" w:rsidRDefault="00EC04D5">
    <w:pPr>
      <w:pStyle w:val="afd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aff9"/>
      </w:rPr>
      <w:id w:val="-1850486327"/>
      <w:docPartObj>
        <w:docPartGallery w:val="Page Numbers (Bottom of Page)"/>
        <w:docPartUnique/>
      </w:docPartObj>
    </w:sdtPr>
    <w:sdtContent>
      <w:p w:rsidR="00EC04D5" w:rsidRDefault="00EC04D5" w:rsidP="009D65FE">
        <w:pPr>
          <w:pStyle w:val="afd"/>
          <w:framePr w:wrap="none" w:vAnchor="text" w:hAnchor="margin" w:xAlign="center" w:y="1"/>
          <w:ind w:firstLine="360"/>
          <w:rPr>
            <w:rStyle w:val="aff9"/>
          </w:rPr>
        </w:pPr>
        <w:r>
          <w:rPr>
            <w:rStyle w:val="aff9"/>
          </w:rPr>
          <w:fldChar w:fldCharType="begin"/>
        </w:r>
        <w:r>
          <w:rPr>
            <w:rStyle w:val="aff9"/>
          </w:rPr>
          <w:instrText xml:space="preserve"> PAGE </w:instrText>
        </w:r>
        <w:r>
          <w:rPr>
            <w:rStyle w:val="aff9"/>
          </w:rPr>
          <w:fldChar w:fldCharType="separate"/>
        </w:r>
        <w:r>
          <w:rPr>
            <w:rStyle w:val="aff9"/>
            <w:noProof/>
          </w:rPr>
          <w:t>1</w:t>
        </w:r>
        <w:r>
          <w:rPr>
            <w:rStyle w:val="aff9"/>
          </w:rPr>
          <w:fldChar w:fldCharType="end"/>
        </w:r>
      </w:p>
    </w:sdtContent>
  </w:sdt>
  <w:p w:rsidR="00EC04D5" w:rsidRDefault="00EC04D5">
    <w:pPr>
      <w:pStyle w:val="afd"/>
      <w:ind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EC04D5" w:rsidRDefault="00EC04D5">
    <w:pPr>
      <w:pStyle w:val="afd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1E6B86" w:rsidRDefault="001E6B86" w:rsidP="00EC04D5">
      <w:pPr>
        <w:spacing w:line="240" w:lineRule="auto"/>
        <w:ind w:firstLine="420"/>
      </w:pPr>
      <w:r>
        <w:separator/>
      </w:r>
    </w:p>
  </w:footnote>
  <w:footnote w:type="continuationSeparator" w:id="0">
    <w:p w:rsidR="001E6B86" w:rsidRDefault="001E6B86" w:rsidP="00EC04D5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EC04D5" w:rsidRDefault="00EC04D5">
    <w:pPr>
      <w:pStyle w:val="aff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EC04D5" w:rsidRPr="00EC04D5" w:rsidRDefault="00EC04D5">
    <w:pPr>
      <w:pStyle w:val="aff"/>
      <w:ind w:firstLine="360"/>
      <w:rPr>
        <w:rStyle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EC04D5" w:rsidRDefault="00EC04D5">
    <w:pPr>
      <w:pStyle w:val="aff"/>
      <w:ind w:firstLine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B25611"/>
    <w:multiLevelType w:val="singleLevel"/>
    <w:tmpl w:val="10B25611"/>
    <w:lvl w:ilvl="0">
      <w:start w:val="3"/>
      <w:numFmt w:val="chineseCounting"/>
      <w:suff w:val="nothing"/>
      <w:lvlText w:val="（%1）"/>
      <w:lvlJc w:val="left"/>
      <w:rPr>
        <w:rFonts w:hint="eastAsia"/>
      </w:rPr>
    </w:lvl>
  </w:abstractNum>
  <w:abstractNum w:abstractNumId="1" w15:restartNumberingAfterBreak="0">
    <w:nsid w:val="4E710D2E"/>
    <w:multiLevelType w:val="hybridMultilevel"/>
    <w:tmpl w:val="09B24228"/>
    <w:lvl w:ilvl="0" w:tplc="C7E4FB0E">
      <w:start w:val="1"/>
      <w:numFmt w:val="japaneseCounting"/>
      <w:lvlText w:val="（%1）"/>
      <w:lvlJc w:val="left"/>
      <w:pPr>
        <w:ind w:left="1008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168" w:hanging="440"/>
      </w:pPr>
    </w:lvl>
    <w:lvl w:ilvl="2" w:tplc="0409001B" w:tentative="1">
      <w:start w:val="1"/>
      <w:numFmt w:val="lowerRoman"/>
      <w:lvlText w:val="%3."/>
      <w:lvlJc w:val="right"/>
      <w:pPr>
        <w:ind w:left="1608" w:hanging="440"/>
      </w:pPr>
    </w:lvl>
    <w:lvl w:ilvl="3" w:tplc="0409000F" w:tentative="1">
      <w:start w:val="1"/>
      <w:numFmt w:val="decimal"/>
      <w:lvlText w:val="%4."/>
      <w:lvlJc w:val="left"/>
      <w:pPr>
        <w:ind w:left="2048" w:hanging="440"/>
      </w:pPr>
    </w:lvl>
    <w:lvl w:ilvl="4" w:tplc="04090019" w:tentative="1">
      <w:start w:val="1"/>
      <w:numFmt w:val="lowerLetter"/>
      <w:lvlText w:val="%5)"/>
      <w:lvlJc w:val="left"/>
      <w:pPr>
        <w:ind w:left="2488" w:hanging="440"/>
      </w:pPr>
    </w:lvl>
    <w:lvl w:ilvl="5" w:tplc="0409001B" w:tentative="1">
      <w:start w:val="1"/>
      <w:numFmt w:val="lowerRoman"/>
      <w:lvlText w:val="%6."/>
      <w:lvlJc w:val="right"/>
      <w:pPr>
        <w:ind w:left="2928" w:hanging="440"/>
      </w:pPr>
    </w:lvl>
    <w:lvl w:ilvl="6" w:tplc="0409000F" w:tentative="1">
      <w:start w:val="1"/>
      <w:numFmt w:val="decimal"/>
      <w:lvlText w:val="%7."/>
      <w:lvlJc w:val="left"/>
      <w:pPr>
        <w:ind w:left="3368" w:hanging="440"/>
      </w:pPr>
    </w:lvl>
    <w:lvl w:ilvl="7" w:tplc="04090019" w:tentative="1">
      <w:start w:val="1"/>
      <w:numFmt w:val="lowerLetter"/>
      <w:lvlText w:val="%8)"/>
      <w:lvlJc w:val="left"/>
      <w:pPr>
        <w:ind w:left="3808" w:hanging="440"/>
      </w:pPr>
    </w:lvl>
    <w:lvl w:ilvl="8" w:tplc="0409001B" w:tentative="1">
      <w:start w:val="1"/>
      <w:numFmt w:val="lowerRoman"/>
      <w:lvlText w:val="%9."/>
      <w:lvlJc w:val="right"/>
      <w:pPr>
        <w:ind w:left="4248" w:hanging="440"/>
      </w:pPr>
    </w:lvl>
  </w:abstractNum>
  <w:abstractNum w:abstractNumId="2" w15:restartNumberingAfterBreak="0">
    <w:nsid w:val="50D41263"/>
    <w:multiLevelType w:val="hybridMultilevel"/>
    <w:tmpl w:val="AA8E8590"/>
    <w:lvl w:ilvl="0" w:tplc="15C81B24">
      <w:start w:val="1"/>
      <w:numFmt w:val="japaneseCounting"/>
      <w:lvlText w:val="%1、"/>
      <w:lvlJc w:val="left"/>
      <w:pPr>
        <w:ind w:left="840" w:hanging="420"/>
      </w:pPr>
      <w:rPr>
        <w:rFonts w:hint="default"/>
        <w:b/>
      </w:rPr>
    </w:lvl>
    <w:lvl w:ilvl="1" w:tplc="04090019" w:tentative="1">
      <w:start w:val="1"/>
      <w:numFmt w:val="lowerLetter"/>
      <w:lvlText w:val="%2)"/>
      <w:lvlJc w:val="left"/>
      <w:pPr>
        <w:ind w:left="1300" w:hanging="440"/>
      </w:pPr>
    </w:lvl>
    <w:lvl w:ilvl="2" w:tplc="0409001B" w:tentative="1">
      <w:start w:val="1"/>
      <w:numFmt w:val="lowerRoman"/>
      <w:lvlText w:val="%3."/>
      <w:lvlJc w:val="right"/>
      <w:pPr>
        <w:ind w:left="1740" w:hanging="440"/>
      </w:pPr>
    </w:lvl>
    <w:lvl w:ilvl="3" w:tplc="0409000F" w:tentative="1">
      <w:start w:val="1"/>
      <w:numFmt w:val="decimal"/>
      <w:lvlText w:val="%4."/>
      <w:lvlJc w:val="left"/>
      <w:pPr>
        <w:ind w:left="2180" w:hanging="440"/>
      </w:pPr>
    </w:lvl>
    <w:lvl w:ilvl="4" w:tplc="04090019" w:tentative="1">
      <w:start w:val="1"/>
      <w:numFmt w:val="lowerLetter"/>
      <w:lvlText w:val="%5)"/>
      <w:lvlJc w:val="left"/>
      <w:pPr>
        <w:ind w:left="2620" w:hanging="440"/>
      </w:pPr>
    </w:lvl>
    <w:lvl w:ilvl="5" w:tplc="0409001B" w:tentative="1">
      <w:start w:val="1"/>
      <w:numFmt w:val="lowerRoman"/>
      <w:lvlText w:val="%6."/>
      <w:lvlJc w:val="right"/>
      <w:pPr>
        <w:ind w:left="3060" w:hanging="440"/>
      </w:pPr>
    </w:lvl>
    <w:lvl w:ilvl="6" w:tplc="0409000F" w:tentative="1">
      <w:start w:val="1"/>
      <w:numFmt w:val="decimal"/>
      <w:lvlText w:val="%7."/>
      <w:lvlJc w:val="left"/>
      <w:pPr>
        <w:ind w:left="3500" w:hanging="440"/>
      </w:pPr>
    </w:lvl>
    <w:lvl w:ilvl="7" w:tplc="04090019" w:tentative="1">
      <w:start w:val="1"/>
      <w:numFmt w:val="lowerLetter"/>
      <w:lvlText w:val="%8)"/>
      <w:lvlJc w:val="left"/>
      <w:pPr>
        <w:ind w:left="3940" w:hanging="440"/>
      </w:pPr>
    </w:lvl>
    <w:lvl w:ilvl="8" w:tplc="0409001B" w:tentative="1">
      <w:start w:val="1"/>
      <w:numFmt w:val="lowerRoman"/>
      <w:lvlText w:val="%9."/>
      <w:lvlJc w:val="right"/>
      <w:pPr>
        <w:ind w:left="4380" w:hanging="440"/>
      </w:pPr>
    </w:lvl>
  </w:abstractNum>
  <w:num w:numId="1" w16cid:durableId="1603805119">
    <w:abstractNumId w:val="2"/>
  </w:num>
  <w:num w:numId="2" w16cid:durableId="440806149">
    <w:abstractNumId w:val="0"/>
  </w:num>
  <w:num w:numId="3" w16cid:durableId="89793857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5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04D5"/>
    <w:rsid w:val="0007495C"/>
    <w:rsid w:val="0008676E"/>
    <w:rsid w:val="0009427A"/>
    <w:rsid w:val="000F170C"/>
    <w:rsid w:val="00184210"/>
    <w:rsid w:val="001E3F06"/>
    <w:rsid w:val="001E4523"/>
    <w:rsid w:val="001E6B86"/>
    <w:rsid w:val="00296A69"/>
    <w:rsid w:val="004A7FFA"/>
    <w:rsid w:val="004E64A1"/>
    <w:rsid w:val="0051317D"/>
    <w:rsid w:val="00803EE6"/>
    <w:rsid w:val="008D5154"/>
    <w:rsid w:val="008F216C"/>
    <w:rsid w:val="0098322A"/>
    <w:rsid w:val="00A70F86"/>
    <w:rsid w:val="00A7679C"/>
    <w:rsid w:val="00C21E9B"/>
    <w:rsid w:val="00D96627"/>
    <w:rsid w:val="00EC04D5"/>
    <w:rsid w:val="00EF62F9"/>
    <w:rsid w:val="00F106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8F867DD"/>
  <w15:chartTrackingRefBased/>
  <w15:docId w15:val="{EA32A934-BBAF-B248-9FAB-1EF83FB778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 w:qFormat="1"/>
    <w:lsdException w:name="toc 5" w:semiHidden="1" w:uiPriority="39" w:unhideWhenUsed="1" w:qFormat="1"/>
    <w:lsdException w:name="toc 6" w:semiHidden="1" w:uiPriority="39" w:unhideWhenUsed="1" w:qFormat="1"/>
    <w:lsdException w:name="toc 7" w:semiHidden="1" w:uiPriority="39" w:unhideWhenUsed="1" w:qFormat="1"/>
    <w:lsdException w:name="toc 8" w:semiHidden="1" w:uiPriority="39" w:unhideWhenUsed="1" w:qFormat="1"/>
    <w:lsdException w:name="toc 9" w:semiHidden="1" w:uiPriority="39" w:unhideWhenUsed="1" w:qFormat="1"/>
    <w:lsdException w:name="Normal Indent" w:semiHidden="1" w:uiPriority="0" w:unhideWhenUsed="1" w:qFormat="1"/>
    <w:lsdException w:name="footnote text" w:semiHidden="1" w:uiPriority="0" w:unhideWhenUsed="1" w:qFormat="1"/>
    <w:lsdException w:name="annotation text" w:semiHidden="1" w:uiPriority="0" w:unhideWhenUsed="1" w:qFormat="1"/>
    <w:lsdException w:name="header" w:semiHidden="1" w:uiPriority="0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iPriority="0" w:unhideWhenUsed="1" w:qFormat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iPriority="0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 w:qFormat="1"/>
    <w:lsdException w:name="Plain Text" w:semiHidden="1" w:uiPriority="0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C04D5"/>
    <w:pPr>
      <w:widowControl w:val="0"/>
      <w:tabs>
        <w:tab w:val="left" w:pos="420"/>
      </w:tabs>
      <w:spacing w:line="384" w:lineRule="exact"/>
      <w:ind w:firstLineChars="200" w:firstLine="721"/>
      <w:jc w:val="both"/>
    </w:pPr>
    <w:rPr>
      <w:rFonts w:ascii="宋体" w:eastAsia="汉仪书宋二简" w:hAnsi="宋体" w:cs="宋体"/>
      <w:color w:val="000000" w:themeColor="text1"/>
      <w:szCs w:val="21"/>
    </w:rPr>
  </w:style>
  <w:style w:type="paragraph" w:styleId="1">
    <w:name w:val="heading 1"/>
    <w:aliases w:val="一级标题"/>
    <w:basedOn w:val="a"/>
    <w:next w:val="a"/>
    <w:link w:val="10"/>
    <w:uiPriority w:val="9"/>
    <w:qFormat/>
    <w:rsid w:val="008F216C"/>
    <w:pPr>
      <w:keepNext/>
      <w:keepLines/>
      <w:widowControl/>
      <w:kinsoku w:val="0"/>
      <w:autoSpaceDE w:val="0"/>
      <w:autoSpaceDN w:val="0"/>
      <w:adjustRightInd w:val="0"/>
      <w:snapToGrid w:val="0"/>
      <w:spacing w:line="400" w:lineRule="exact"/>
      <w:ind w:firstLineChars="0" w:firstLine="0"/>
      <w:jc w:val="left"/>
      <w:textAlignment w:val="baseline"/>
      <w:outlineLvl w:val="0"/>
    </w:pPr>
    <w:rPr>
      <w:rFonts w:asciiTheme="majorEastAsia" w:eastAsiaTheme="majorEastAsia" w:hAnsiTheme="majorEastAsia"/>
      <w:b/>
      <w:bCs/>
      <w:snapToGrid w:val="0"/>
      <w:color w:val="000000"/>
      <w:kern w:val="44"/>
      <w:sz w:val="24"/>
      <w:szCs w:val="44"/>
    </w:rPr>
  </w:style>
  <w:style w:type="paragraph" w:styleId="2">
    <w:name w:val="heading 2"/>
    <w:aliases w:val="三级标题"/>
    <w:basedOn w:val="a"/>
    <w:next w:val="a"/>
    <w:link w:val="20"/>
    <w:uiPriority w:val="9"/>
    <w:unhideWhenUsed/>
    <w:qFormat/>
    <w:rsid w:val="008F216C"/>
    <w:pPr>
      <w:keepNext/>
      <w:keepLines/>
      <w:widowControl/>
      <w:kinsoku w:val="0"/>
      <w:autoSpaceDE w:val="0"/>
      <w:autoSpaceDN w:val="0"/>
      <w:adjustRightInd w:val="0"/>
      <w:snapToGrid w:val="0"/>
      <w:spacing w:line="400" w:lineRule="exact"/>
      <w:ind w:firstLineChars="0" w:firstLine="0"/>
      <w:jc w:val="left"/>
      <w:textAlignment w:val="baseline"/>
      <w:outlineLvl w:val="1"/>
    </w:pPr>
    <w:rPr>
      <w:rFonts w:asciiTheme="majorEastAsia" w:eastAsiaTheme="majorEastAsia" w:hAnsiTheme="majorEastAsia" w:cstheme="majorBidi"/>
      <w:bCs/>
      <w:snapToGrid w:val="0"/>
      <w:color w:val="000000"/>
      <w:sz w:val="24"/>
      <w:szCs w:val="32"/>
    </w:rPr>
  </w:style>
  <w:style w:type="paragraph" w:styleId="3">
    <w:name w:val="heading 3"/>
    <w:aliases w:val="二级标题"/>
    <w:basedOn w:val="a"/>
    <w:next w:val="a"/>
    <w:link w:val="30"/>
    <w:autoRedefine/>
    <w:uiPriority w:val="9"/>
    <w:unhideWhenUsed/>
    <w:qFormat/>
    <w:rsid w:val="001E3F06"/>
    <w:pPr>
      <w:keepNext/>
      <w:keepLines/>
      <w:widowControl/>
      <w:kinsoku w:val="0"/>
      <w:autoSpaceDE w:val="0"/>
      <w:autoSpaceDN w:val="0"/>
      <w:adjustRightInd w:val="0"/>
      <w:snapToGrid w:val="0"/>
      <w:spacing w:line="400" w:lineRule="exact"/>
      <w:ind w:firstLineChars="0" w:firstLine="0"/>
      <w:textAlignment w:val="baseline"/>
      <w:outlineLvl w:val="2"/>
    </w:pPr>
    <w:rPr>
      <w:rFonts w:eastAsia="宋体" w:cs="Arial"/>
      <w:b/>
      <w:bCs/>
      <w:noProof/>
      <w:snapToGrid w:val="0"/>
      <w:color w:val="auto"/>
      <w:kern w:val="0"/>
    </w:rPr>
  </w:style>
  <w:style w:type="paragraph" w:styleId="4">
    <w:name w:val="heading 4"/>
    <w:basedOn w:val="a"/>
    <w:next w:val="a"/>
    <w:link w:val="40"/>
    <w:uiPriority w:val="9"/>
    <w:unhideWhenUsed/>
    <w:qFormat/>
    <w:rsid w:val="00EC04D5"/>
    <w:pPr>
      <w:keepNext/>
      <w:keepLines/>
      <w:spacing w:before="80" w:after="40"/>
      <w:outlineLvl w:val="3"/>
    </w:pPr>
    <w:rPr>
      <w:rFonts w:eastAsiaTheme="minorEastAsia"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unhideWhenUsed/>
    <w:qFormat/>
    <w:rsid w:val="00EC04D5"/>
    <w:pPr>
      <w:keepNext/>
      <w:keepLines/>
      <w:spacing w:before="80" w:after="40"/>
      <w:outlineLvl w:val="4"/>
    </w:pPr>
    <w:rPr>
      <w:rFonts w:eastAsiaTheme="minorEastAsia" w:cstheme="majorBidi"/>
      <w:color w:val="0F4761" w:themeColor="accent1" w:themeShade="BF"/>
      <w:sz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EC04D5"/>
    <w:pPr>
      <w:keepNext/>
      <w:keepLines/>
      <w:spacing w:before="40"/>
      <w:outlineLvl w:val="5"/>
    </w:pPr>
    <w:rPr>
      <w:rFonts w:eastAsiaTheme="minorEastAsia"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EC04D5"/>
    <w:pPr>
      <w:keepNext/>
      <w:keepLines/>
      <w:spacing w:before="40"/>
      <w:outlineLvl w:val="6"/>
    </w:pPr>
    <w:rPr>
      <w:rFonts w:eastAsiaTheme="minorEastAsia"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EC04D5"/>
    <w:pPr>
      <w:keepNext/>
      <w:keepLines/>
      <w:outlineLvl w:val="7"/>
    </w:pPr>
    <w:rPr>
      <w:rFonts w:eastAsiaTheme="minorEastAsia"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EC04D5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aliases w:val="一级标题 字符"/>
    <w:basedOn w:val="a0"/>
    <w:link w:val="1"/>
    <w:uiPriority w:val="9"/>
    <w:qFormat/>
    <w:rsid w:val="008F216C"/>
    <w:rPr>
      <w:rFonts w:asciiTheme="majorEastAsia" w:eastAsiaTheme="majorEastAsia" w:hAnsiTheme="majorEastAsia" w:cs="宋体"/>
      <w:b/>
      <w:bCs/>
      <w:snapToGrid w:val="0"/>
      <w:color w:val="000000"/>
      <w:kern w:val="44"/>
      <w:sz w:val="24"/>
      <w:szCs w:val="44"/>
    </w:rPr>
  </w:style>
  <w:style w:type="character" w:customStyle="1" w:styleId="20">
    <w:name w:val="标题 2 字符"/>
    <w:aliases w:val="三级标题 字符"/>
    <w:basedOn w:val="a0"/>
    <w:link w:val="2"/>
    <w:uiPriority w:val="9"/>
    <w:qFormat/>
    <w:rsid w:val="008F216C"/>
    <w:rPr>
      <w:rFonts w:asciiTheme="majorEastAsia" w:eastAsiaTheme="majorEastAsia" w:hAnsiTheme="majorEastAsia" w:cstheme="majorBidi"/>
      <w:bCs/>
      <w:snapToGrid w:val="0"/>
      <w:color w:val="000000"/>
      <w:sz w:val="24"/>
      <w:szCs w:val="32"/>
    </w:rPr>
  </w:style>
  <w:style w:type="character" w:customStyle="1" w:styleId="30">
    <w:name w:val="标题 3 字符"/>
    <w:aliases w:val="二级标题 字符"/>
    <w:basedOn w:val="a0"/>
    <w:link w:val="3"/>
    <w:uiPriority w:val="9"/>
    <w:qFormat/>
    <w:rsid w:val="001E3F06"/>
    <w:rPr>
      <w:rFonts w:ascii="宋体" w:eastAsia="宋体" w:hAnsi="宋体" w:cs="Arial"/>
      <w:b/>
      <w:bCs/>
      <w:noProof/>
      <w:snapToGrid w:val="0"/>
      <w:kern w:val="0"/>
      <w:szCs w:val="21"/>
    </w:rPr>
  </w:style>
  <w:style w:type="paragraph" w:styleId="a3">
    <w:name w:val="Plain Text"/>
    <w:aliases w:val="毕业设计正文"/>
    <w:basedOn w:val="a"/>
    <w:link w:val="a4"/>
    <w:qFormat/>
    <w:rsid w:val="008F216C"/>
    <w:pPr>
      <w:widowControl/>
      <w:kinsoku w:val="0"/>
      <w:autoSpaceDE w:val="0"/>
      <w:autoSpaceDN w:val="0"/>
      <w:adjustRightInd w:val="0"/>
      <w:snapToGrid w:val="0"/>
      <w:spacing w:line="400" w:lineRule="exact"/>
      <w:jc w:val="left"/>
      <w:textAlignment w:val="baseline"/>
    </w:pPr>
    <w:rPr>
      <w:rFonts w:asciiTheme="minorEastAsia" w:eastAsiaTheme="minorEastAsia" w:hAnsi="Courier New" w:cs="Courier New"/>
      <w:snapToGrid w:val="0"/>
      <w:color w:val="000000"/>
      <w:sz w:val="24"/>
      <w:lang w:eastAsia="en-US"/>
    </w:rPr>
  </w:style>
  <w:style w:type="character" w:customStyle="1" w:styleId="a4">
    <w:name w:val="纯文本 字符"/>
    <w:aliases w:val="毕业设计正文 字符"/>
    <w:basedOn w:val="a0"/>
    <w:link w:val="a3"/>
    <w:qFormat/>
    <w:rsid w:val="008F216C"/>
    <w:rPr>
      <w:rFonts w:asciiTheme="minorEastAsia" w:hAnsi="Courier New" w:cs="Courier New"/>
      <w:snapToGrid w:val="0"/>
      <w:color w:val="000000"/>
      <w:sz w:val="24"/>
      <w:szCs w:val="21"/>
      <w:lang w:eastAsia="en-US"/>
    </w:rPr>
  </w:style>
  <w:style w:type="character" w:customStyle="1" w:styleId="40">
    <w:name w:val="标题 4 字符"/>
    <w:basedOn w:val="a0"/>
    <w:link w:val="4"/>
    <w:uiPriority w:val="9"/>
    <w:qFormat/>
    <w:rsid w:val="00EC04D5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qFormat/>
    <w:rsid w:val="00EC04D5"/>
    <w:rPr>
      <w:rFonts w:cstheme="majorBidi"/>
      <w:color w:val="0F4761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EC04D5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EC04D5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EC04D5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EC04D5"/>
    <w:rPr>
      <w:rFonts w:eastAsiaTheme="majorEastAsia" w:cstheme="majorBidi"/>
      <w:color w:val="595959" w:themeColor="text1" w:themeTint="A6"/>
    </w:rPr>
  </w:style>
  <w:style w:type="paragraph" w:styleId="a5">
    <w:name w:val="Title"/>
    <w:basedOn w:val="a"/>
    <w:next w:val="a"/>
    <w:link w:val="a6"/>
    <w:uiPriority w:val="10"/>
    <w:qFormat/>
    <w:rsid w:val="00EC04D5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6">
    <w:name w:val="标题 字符"/>
    <w:basedOn w:val="a0"/>
    <w:link w:val="a5"/>
    <w:uiPriority w:val="10"/>
    <w:qFormat/>
    <w:rsid w:val="00EC04D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7">
    <w:name w:val="Subtitle"/>
    <w:basedOn w:val="a"/>
    <w:next w:val="a"/>
    <w:link w:val="a8"/>
    <w:uiPriority w:val="11"/>
    <w:qFormat/>
    <w:rsid w:val="00EC04D5"/>
    <w:pPr>
      <w:numPr>
        <w:ilvl w:val="1"/>
      </w:numPr>
      <w:spacing w:after="160"/>
      <w:ind w:firstLineChars="200" w:firstLine="20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8">
    <w:name w:val="副标题 字符"/>
    <w:basedOn w:val="a0"/>
    <w:link w:val="a7"/>
    <w:uiPriority w:val="11"/>
    <w:rsid w:val="00EC04D5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9">
    <w:name w:val="Quote"/>
    <w:basedOn w:val="a"/>
    <w:next w:val="a"/>
    <w:link w:val="aa"/>
    <w:uiPriority w:val="29"/>
    <w:qFormat/>
    <w:rsid w:val="00EC04D5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a">
    <w:name w:val="引用 字符"/>
    <w:basedOn w:val="a0"/>
    <w:link w:val="a9"/>
    <w:uiPriority w:val="29"/>
    <w:rsid w:val="00EC04D5"/>
    <w:rPr>
      <w:rFonts w:eastAsia="SimSun-ExtB"/>
      <w:i/>
      <w:iCs/>
      <w:color w:val="404040" w:themeColor="text1" w:themeTint="BF"/>
    </w:rPr>
  </w:style>
  <w:style w:type="paragraph" w:styleId="ab">
    <w:name w:val="List Paragraph"/>
    <w:basedOn w:val="a"/>
    <w:uiPriority w:val="34"/>
    <w:qFormat/>
    <w:rsid w:val="00EC04D5"/>
    <w:pPr>
      <w:ind w:left="720"/>
      <w:contextualSpacing/>
    </w:pPr>
  </w:style>
  <w:style w:type="character" w:styleId="ac">
    <w:name w:val="Intense Emphasis"/>
    <w:basedOn w:val="a0"/>
    <w:uiPriority w:val="21"/>
    <w:qFormat/>
    <w:rsid w:val="00EC04D5"/>
    <w:rPr>
      <w:i/>
      <w:iCs/>
      <w:color w:val="0F4761" w:themeColor="accent1" w:themeShade="BF"/>
    </w:rPr>
  </w:style>
  <w:style w:type="paragraph" w:styleId="ad">
    <w:name w:val="Intense Quote"/>
    <w:basedOn w:val="a"/>
    <w:next w:val="a"/>
    <w:link w:val="ae"/>
    <w:uiPriority w:val="30"/>
    <w:qFormat/>
    <w:rsid w:val="00EC04D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e">
    <w:name w:val="明显引用 字符"/>
    <w:basedOn w:val="a0"/>
    <w:link w:val="ad"/>
    <w:uiPriority w:val="30"/>
    <w:rsid w:val="00EC04D5"/>
    <w:rPr>
      <w:rFonts w:eastAsia="SimSun-ExtB"/>
      <w:i/>
      <w:iCs/>
      <w:color w:val="0F4761" w:themeColor="accent1" w:themeShade="BF"/>
    </w:rPr>
  </w:style>
  <w:style w:type="character" w:styleId="af">
    <w:name w:val="Intense Reference"/>
    <w:basedOn w:val="a0"/>
    <w:uiPriority w:val="32"/>
    <w:qFormat/>
    <w:rsid w:val="00EC04D5"/>
    <w:rPr>
      <w:b/>
      <w:bCs/>
      <w:smallCaps/>
      <w:color w:val="0F4761" w:themeColor="accent1" w:themeShade="BF"/>
      <w:spacing w:val="5"/>
    </w:rPr>
  </w:style>
  <w:style w:type="paragraph" w:styleId="TOC7">
    <w:name w:val="toc 7"/>
    <w:basedOn w:val="a"/>
    <w:next w:val="a"/>
    <w:uiPriority w:val="39"/>
    <w:unhideWhenUsed/>
    <w:qFormat/>
    <w:rsid w:val="00EC04D5"/>
    <w:pPr>
      <w:ind w:left="1260"/>
    </w:pPr>
  </w:style>
  <w:style w:type="paragraph" w:styleId="af0">
    <w:name w:val="Normal Indent"/>
    <w:basedOn w:val="a"/>
    <w:qFormat/>
    <w:rsid w:val="00EC04D5"/>
    <w:pPr>
      <w:tabs>
        <w:tab w:val="clear" w:pos="420"/>
      </w:tabs>
      <w:snapToGrid w:val="0"/>
      <w:spacing w:line="240" w:lineRule="auto"/>
      <w:ind w:leftChars="200" w:left="200" w:firstLine="420"/>
    </w:pPr>
    <w:rPr>
      <w:rFonts w:ascii="Times New Roman" w:eastAsia="宋体" w:hAnsi="Times New Roman" w:cs="Times New Roman"/>
      <w:color w:val="auto"/>
      <w:sz w:val="24"/>
      <w:szCs w:val="24"/>
    </w:rPr>
  </w:style>
  <w:style w:type="paragraph" w:styleId="af1">
    <w:name w:val="Document Map"/>
    <w:basedOn w:val="a"/>
    <w:link w:val="af2"/>
    <w:uiPriority w:val="99"/>
    <w:semiHidden/>
    <w:unhideWhenUsed/>
    <w:qFormat/>
    <w:rsid w:val="00EC04D5"/>
    <w:rPr>
      <w:sz w:val="24"/>
      <w:szCs w:val="24"/>
    </w:rPr>
  </w:style>
  <w:style w:type="character" w:customStyle="1" w:styleId="af2">
    <w:name w:val="文档结构图 字符"/>
    <w:basedOn w:val="a0"/>
    <w:link w:val="af1"/>
    <w:uiPriority w:val="99"/>
    <w:semiHidden/>
    <w:qFormat/>
    <w:rsid w:val="00EC04D5"/>
    <w:rPr>
      <w:rFonts w:ascii="宋体" w:eastAsia="汉仪书宋二简" w:hAnsi="宋体" w:cs="宋体"/>
      <w:color w:val="000000" w:themeColor="text1"/>
      <w:sz w:val="24"/>
    </w:rPr>
  </w:style>
  <w:style w:type="paragraph" w:styleId="af3">
    <w:name w:val="annotation text"/>
    <w:basedOn w:val="a"/>
    <w:link w:val="af4"/>
    <w:semiHidden/>
    <w:unhideWhenUsed/>
    <w:qFormat/>
    <w:rsid w:val="00EC04D5"/>
    <w:pPr>
      <w:jc w:val="left"/>
    </w:pPr>
  </w:style>
  <w:style w:type="character" w:customStyle="1" w:styleId="af4">
    <w:name w:val="批注文字 字符"/>
    <w:basedOn w:val="a0"/>
    <w:link w:val="af3"/>
    <w:semiHidden/>
    <w:qFormat/>
    <w:rsid w:val="00EC04D5"/>
    <w:rPr>
      <w:rFonts w:ascii="宋体" w:eastAsia="汉仪书宋二简" w:hAnsi="宋体" w:cs="宋体"/>
      <w:color w:val="000000" w:themeColor="text1"/>
      <w:szCs w:val="21"/>
    </w:rPr>
  </w:style>
  <w:style w:type="paragraph" w:styleId="af5">
    <w:name w:val="Body Text Indent"/>
    <w:basedOn w:val="a"/>
    <w:link w:val="af6"/>
    <w:qFormat/>
    <w:rsid w:val="00EC04D5"/>
    <w:pPr>
      <w:tabs>
        <w:tab w:val="clear" w:pos="420"/>
      </w:tabs>
      <w:spacing w:after="120" w:line="240" w:lineRule="auto"/>
      <w:ind w:leftChars="200" w:left="420" w:firstLineChars="0" w:firstLine="0"/>
    </w:pPr>
    <w:rPr>
      <w:rFonts w:ascii="Times New Roman" w:eastAsia="宋体" w:hAnsi="Times New Roman" w:cs="Times New Roman"/>
      <w:color w:val="auto"/>
      <w:szCs w:val="24"/>
    </w:rPr>
  </w:style>
  <w:style w:type="character" w:customStyle="1" w:styleId="af6">
    <w:name w:val="正文文本缩进 字符"/>
    <w:basedOn w:val="a0"/>
    <w:link w:val="af5"/>
    <w:qFormat/>
    <w:rsid w:val="00EC04D5"/>
    <w:rPr>
      <w:rFonts w:ascii="Times New Roman" w:eastAsia="宋体" w:hAnsi="Times New Roman" w:cs="Times New Roman"/>
    </w:rPr>
  </w:style>
  <w:style w:type="paragraph" w:styleId="TOC5">
    <w:name w:val="toc 5"/>
    <w:basedOn w:val="a"/>
    <w:next w:val="a"/>
    <w:uiPriority w:val="39"/>
    <w:unhideWhenUsed/>
    <w:qFormat/>
    <w:rsid w:val="00EC04D5"/>
    <w:pPr>
      <w:ind w:left="840"/>
    </w:pPr>
  </w:style>
  <w:style w:type="paragraph" w:styleId="TOC3">
    <w:name w:val="toc 3"/>
    <w:basedOn w:val="a"/>
    <w:next w:val="a"/>
    <w:uiPriority w:val="39"/>
    <w:unhideWhenUsed/>
    <w:qFormat/>
    <w:rsid w:val="00EC04D5"/>
    <w:pPr>
      <w:ind w:left="420"/>
    </w:pPr>
  </w:style>
  <w:style w:type="paragraph" w:styleId="TOC8">
    <w:name w:val="toc 8"/>
    <w:basedOn w:val="a"/>
    <w:next w:val="a"/>
    <w:uiPriority w:val="39"/>
    <w:unhideWhenUsed/>
    <w:qFormat/>
    <w:rsid w:val="00EC04D5"/>
    <w:pPr>
      <w:ind w:left="1470"/>
    </w:pPr>
  </w:style>
  <w:style w:type="paragraph" w:styleId="af7">
    <w:name w:val="Date"/>
    <w:basedOn w:val="a"/>
    <w:next w:val="a"/>
    <w:link w:val="af8"/>
    <w:qFormat/>
    <w:rsid w:val="00EC04D5"/>
    <w:pPr>
      <w:tabs>
        <w:tab w:val="clear" w:pos="420"/>
      </w:tabs>
      <w:spacing w:line="240" w:lineRule="auto"/>
      <w:ind w:leftChars="2500" w:left="100" w:firstLineChars="0" w:firstLine="0"/>
    </w:pPr>
    <w:rPr>
      <w:rFonts w:eastAsia="宋体" w:cs="Times New Roman"/>
      <w:color w:val="auto"/>
      <w:szCs w:val="24"/>
    </w:rPr>
  </w:style>
  <w:style w:type="character" w:customStyle="1" w:styleId="af8">
    <w:name w:val="日期 字符"/>
    <w:basedOn w:val="a0"/>
    <w:link w:val="af7"/>
    <w:qFormat/>
    <w:rsid w:val="00EC04D5"/>
    <w:rPr>
      <w:rFonts w:ascii="宋体" w:eastAsia="宋体" w:hAnsi="宋体" w:cs="Times New Roman"/>
    </w:rPr>
  </w:style>
  <w:style w:type="paragraph" w:styleId="af9">
    <w:name w:val="endnote text"/>
    <w:basedOn w:val="a"/>
    <w:link w:val="afa"/>
    <w:uiPriority w:val="99"/>
    <w:semiHidden/>
    <w:unhideWhenUsed/>
    <w:qFormat/>
    <w:rsid w:val="00EC04D5"/>
    <w:pPr>
      <w:snapToGrid w:val="0"/>
      <w:jc w:val="left"/>
    </w:pPr>
  </w:style>
  <w:style w:type="character" w:customStyle="1" w:styleId="afa">
    <w:name w:val="尾注文本 字符"/>
    <w:basedOn w:val="a0"/>
    <w:link w:val="af9"/>
    <w:uiPriority w:val="99"/>
    <w:semiHidden/>
    <w:qFormat/>
    <w:rsid w:val="00EC04D5"/>
    <w:rPr>
      <w:rFonts w:ascii="宋体" w:eastAsia="汉仪书宋二简" w:hAnsi="宋体" w:cs="宋体"/>
      <w:color w:val="000000" w:themeColor="text1"/>
      <w:szCs w:val="21"/>
    </w:rPr>
  </w:style>
  <w:style w:type="paragraph" w:styleId="afb">
    <w:name w:val="Balloon Text"/>
    <w:basedOn w:val="a"/>
    <w:link w:val="afc"/>
    <w:unhideWhenUsed/>
    <w:qFormat/>
    <w:rsid w:val="00EC04D5"/>
    <w:rPr>
      <w:sz w:val="18"/>
      <w:szCs w:val="18"/>
    </w:rPr>
  </w:style>
  <w:style w:type="character" w:customStyle="1" w:styleId="afc">
    <w:name w:val="批注框文本 字符"/>
    <w:basedOn w:val="a0"/>
    <w:link w:val="afb"/>
    <w:qFormat/>
    <w:rsid w:val="00EC04D5"/>
    <w:rPr>
      <w:rFonts w:ascii="宋体" w:eastAsia="汉仪书宋二简" w:hAnsi="宋体" w:cs="宋体"/>
      <w:color w:val="000000" w:themeColor="text1"/>
      <w:sz w:val="18"/>
      <w:szCs w:val="18"/>
    </w:rPr>
  </w:style>
  <w:style w:type="paragraph" w:styleId="afd">
    <w:name w:val="footer"/>
    <w:basedOn w:val="a"/>
    <w:link w:val="afe"/>
    <w:uiPriority w:val="99"/>
    <w:unhideWhenUsed/>
    <w:qFormat/>
    <w:rsid w:val="00EC04D5"/>
    <w:pPr>
      <w:tabs>
        <w:tab w:val="clear" w:pos="420"/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fe">
    <w:name w:val="页脚 字符"/>
    <w:basedOn w:val="a0"/>
    <w:link w:val="afd"/>
    <w:uiPriority w:val="99"/>
    <w:qFormat/>
    <w:rsid w:val="00EC04D5"/>
    <w:rPr>
      <w:rFonts w:ascii="宋体" w:eastAsia="汉仪书宋二简" w:hAnsi="宋体" w:cs="宋体"/>
      <w:color w:val="000000" w:themeColor="text1"/>
      <w:sz w:val="18"/>
      <w:szCs w:val="18"/>
    </w:rPr>
  </w:style>
  <w:style w:type="paragraph" w:styleId="aff">
    <w:name w:val="header"/>
    <w:basedOn w:val="a"/>
    <w:link w:val="aff0"/>
    <w:unhideWhenUsed/>
    <w:qFormat/>
    <w:rsid w:val="00EC04D5"/>
    <w:pPr>
      <w:pBdr>
        <w:bottom w:val="single" w:sz="6" w:space="1" w:color="auto"/>
      </w:pBdr>
      <w:tabs>
        <w:tab w:val="clear" w:pos="420"/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f0">
    <w:name w:val="页眉 字符"/>
    <w:basedOn w:val="a0"/>
    <w:link w:val="aff"/>
    <w:qFormat/>
    <w:rsid w:val="00EC04D5"/>
    <w:rPr>
      <w:rFonts w:ascii="宋体" w:eastAsia="汉仪书宋二简" w:hAnsi="宋体" w:cs="宋体"/>
      <w:color w:val="000000" w:themeColor="text1"/>
      <w:sz w:val="18"/>
      <w:szCs w:val="18"/>
    </w:rPr>
  </w:style>
  <w:style w:type="paragraph" w:styleId="TOC1">
    <w:name w:val="toc 1"/>
    <w:basedOn w:val="a"/>
    <w:next w:val="a"/>
    <w:uiPriority w:val="39"/>
    <w:unhideWhenUsed/>
    <w:qFormat/>
    <w:rsid w:val="00EC04D5"/>
  </w:style>
  <w:style w:type="paragraph" w:styleId="TOC4">
    <w:name w:val="toc 4"/>
    <w:basedOn w:val="a"/>
    <w:next w:val="a"/>
    <w:uiPriority w:val="39"/>
    <w:unhideWhenUsed/>
    <w:qFormat/>
    <w:rsid w:val="00EC04D5"/>
    <w:pPr>
      <w:ind w:left="630"/>
    </w:pPr>
  </w:style>
  <w:style w:type="paragraph" w:styleId="aff1">
    <w:name w:val="footnote text"/>
    <w:basedOn w:val="a"/>
    <w:link w:val="aff2"/>
    <w:unhideWhenUsed/>
    <w:qFormat/>
    <w:rsid w:val="00EC04D5"/>
    <w:pPr>
      <w:snapToGrid w:val="0"/>
      <w:jc w:val="left"/>
    </w:pPr>
    <w:rPr>
      <w:sz w:val="18"/>
      <w:szCs w:val="18"/>
    </w:rPr>
  </w:style>
  <w:style w:type="character" w:customStyle="1" w:styleId="aff2">
    <w:name w:val="脚注文本 字符"/>
    <w:basedOn w:val="a0"/>
    <w:link w:val="aff1"/>
    <w:qFormat/>
    <w:rsid w:val="00EC04D5"/>
    <w:rPr>
      <w:rFonts w:ascii="宋体" w:eastAsia="汉仪书宋二简" w:hAnsi="宋体" w:cs="宋体"/>
      <w:color w:val="000000" w:themeColor="text1"/>
      <w:sz w:val="18"/>
      <w:szCs w:val="18"/>
    </w:rPr>
  </w:style>
  <w:style w:type="paragraph" w:styleId="TOC6">
    <w:name w:val="toc 6"/>
    <w:basedOn w:val="a"/>
    <w:next w:val="a"/>
    <w:uiPriority w:val="39"/>
    <w:unhideWhenUsed/>
    <w:qFormat/>
    <w:rsid w:val="00EC04D5"/>
    <w:pPr>
      <w:ind w:left="1050"/>
    </w:pPr>
  </w:style>
  <w:style w:type="paragraph" w:styleId="TOC2">
    <w:name w:val="toc 2"/>
    <w:basedOn w:val="a"/>
    <w:next w:val="a"/>
    <w:uiPriority w:val="39"/>
    <w:unhideWhenUsed/>
    <w:qFormat/>
    <w:rsid w:val="00EC04D5"/>
    <w:pPr>
      <w:ind w:left="210"/>
    </w:pPr>
  </w:style>
  <w:style w:type="paragraph" w:styleId="TOC9">
    <w:name w:val="toc 9"/>
    <w:basedOn w:val="a"/>
    <w:next w:val="a"/>
    <w:uiPriority w:val="39"/>
    <w:unhideWhenUsed/>
    <w:qFormat/>
    <w:rsid w:val="00EC04D5"/>
    <w:pPr>
      <w:ind w:left="1680"/>
    </w:pPr>
  </w:style>
  <w:style w:type="paragraph" w:styleId="HTML">
    <w:name w:val="HTML Preformatted"/>
    <w:basedOn w:val="a"/>
    <w:link w:val="HTML0"/>
    <w:uiPriority w:val="99"/>
    <w:unhideWhenUsed/>
    <w:qFormat/>
    <w:rsid w:val="00EC04D5"/>
    <w:pPr>
      <w:widowControl/>
      <w:tabs>
        <w:tab w:val="clear" w:pos="420"/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  <w:ind w:firstLineChars="0" w:firstLine="0"/>
      <w:jc w:val="left"/>
    </w:pPr>
    <w:rPr>
      <w:rFonts w:eastAsia="宋体"/>
      <w:color w:val="auto"/>
      <w:kern w:val="0"/>
      <w:sz w:val="24"/>
      <w:szCs w:val="24"/>
    </w:rPr>
  </w:style>
  <w:style w:type="character" w:customStyle="1" w:styleId="HTML0">
    <w:name w:val="HTML 预设格式 字符"/>
    <w:basedOn w:val="a0"/>
    <w:link w:val="HTML"/>
    <w:uiPriority w:val="99"/>
    <w:qFormat/>
    <w:rsid w:val="00EC04D5"/>
    <w:rPr>
      <w:rFonts w:ascii="宋体" w:eastAsia="宋体" w:hAnsi="宋体" w:cs="宋体"/>
      <w:kern w:val="0"/>
      <w:sz w:val="24"/>
    </w:rPr>
  </w:style>
  <w:style w:type="paragraph" w:styleId="aff3">
    <w:name w:val="Normal (Web)"/>
    <w:basedOn w:val="a"/>
    <w:unhideWhenUsed/>
    <w:qFormat/>
    <w:rsid w:val="00EC04D5"/>
    <w:pPr>
      <w:widowControl/>
      <w:spacing w:before="100" w:beforeAutospacing="1" w:after="100" w:afterAutospacing="1"/>
      <w:jc w:val="left"/>
    </w:pPr>
    <w:rPr>
      <w:color w:val="auto"/>
      <w:kern w:val="0"/>
      <w:sz w:val="24"/>
      <w:szCs w:val="24"/>
    </w:rPr>
  </w:style>
  <w:style w:type="paragraph" w:styleId="aff4">
    <w:name w:val="annotation subject"/>
    <w:basedOn w:val="af3"/>
    <w:next w:val="af3"/>
    <w:link w:val="aff5"/>
    <w:semiHidden/>
    <w:unhideWhenUsed/>
    <w:qFormat/>
    <w:rsid w:val="00EC04D5"/>
    <w:rPr>
      <w:b/>
      <w:bCs/>
    </w:rPr>
  </w:style>
  <w:style w:type="character" w:customStyle="1" w:styleId="aff5">
    <w:name w:val="批注主题 字符"/>
    <w:basedOn w:val="af4"/>
    <w:link w:val="aff4"/>
    <w:semiHidden/>
    <w:qFormat/>
    <w:rsid w:val="00EC04D5"/>
    <w:rPr>
      <w:rFonts w:ascii="宋体" w:eastAsia="汉仪书宋二简" w:hAnsi="宋体" w:cs="宋体"/>
      <w:b/>
      <w:bCs/>
      <w:color w:val="000000" w:themeColor="text1"/>
      <w:szCs w:val="21"/>
    </w:rPr>
  </w:style>
  <w:style w:type="table" w:styleId="aff6">
    <w:name w:val="Table Grid"/>
    <w:basedOn w:val="a1"/>
    <w:uiPriority w:val="59"/>
    <w:qFormat/>
    <w:rsid w:val="00EC04D5"/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7">
    <w:name w:val="Strong"/>
    <w:basedOn w:val="a0"/>
    <w:uiPriority w:val="22"/>
    <w:qFormat/>
    <w:rsid w:val="00EC04D5"/>
    <w:rPr>
      <w:b/>
      <w:bCs/>
    </w:rPr>
  </w:style>
  <w:style w:type="character" w:styleId="aff8">
    <w:name w:val="endnote reference"/>
    <w:basedOn w:val="a0"/>
    <w:uiPriority w:val="99"/>
    <w:semiHidden/>
    <w:unhideWhenUsed/>
    <w:qFormat/>
    <w:rsid w:val="00EC04D5"/>
    <w:rPr>
      <w:vertAlign w:val="superscript"/>
    </w:rPr>
  </w:style>
  <w:style w:type="character" w:styleId="aff9">
    <w:name w:val="page number"/>
    <w:basedOn w:val="a0"/>
    <w:unhideWhenUsed/>
    <w:qFormat/>
    <w:rsid w:val="00EC04D5"/>
  </w:style>
  <w:style w:type="character" w:styleId="affa">
    <w:name w:val="Hyperlink"/>
    <w:basedOn w:val="a0"/>
    <w:uiPriority w:val="99"/>
    <w:unhideWhenUsed/>
    <w:qFormat/>
    <w:rsid w:val="00EC04D5"/>
    <w:rPr>
      <w:color w:val="467886" w:themeColor="hyperlink"/>
      <w:u w:val="single"/>
    </w:rPr>
  </w:style>
  <w:style w:type="character" w:styleId="affb">
    <w:name w:val="annotation reference"/>
    <w:basedOn w:val="a0"/>
    <w:uiPriority w:val="99"/>
    <w:semiHidden/>
    <w:unhideWhenUsed/>
    <w:qFormat/>
    <w:rsid w:val="00EC04D5"/>
    <w:rPr>
      <w:sz w:val="21"/>
      <w:szCs w:val="21"/>
    </w:rPr>
  </w:style>
  <w:style w:type="character" w:styleId="affc">
    <w:name w:val="footnote reference"/>
    <w:basedOn w:val="a0"/>
    <w:unhideWhenUsed/>
    <w:qFormat/>
    <w:rsid w:val="00EC04D5"/>
    <w:rPr>
      <w:vertAlign w:val="superscript"/>
    </w:rPr>
  </w:style>
  <w:style w:type="table" w:customStyle="1" w:styleId="11">
    <w:name w:val="网格型1"/>
    <w:basedOn w:val="a1"/>
    <w:uiPriority w:val="59"/>
    <w:qFormat/>
    <w:rsid w:val="00EC04D5"/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fd">
    <w:name w:val="表格标题"/>
    <w:basedOn w:val="a"/>
    <w:qFormat/>
    <w:rsid w:val="00EC04D5"/>
    <w:pPr>
      <w:spacing w:beforeLines="10" w:before="10" w:afterLines="20" w:after="20" w:line="280" w:lineRule="exact"/>
      <w:jc w:val="center"/>
    </w:pPr>
    <w:rPr>
      <w:rFonts w:eastAsia="汉仪中黑简" w:hint="eastAsia"/>
      <w:color w:val="FF0000"/>
      <w:sz w:val="20"/>
    </w:rPr>
  </w:style>
  <w:style w:type="paragraph" w:customStyle="1" w:styleId="12">
    <w:name w:val="表格标题1"/>
    <w:basedOn w:val="a"/>
    <w:qFormat/>
    <w:rsid w:val="00EC04D5"/>
    <w:pPr>
      <w:spacing w:beforeLines="10" w:before="10" w:afterLines="20" w:after="20" w:line="280" w:lineRule="exact"/>
      <w:ind w:firstLineChars="0" w:firstLine="0"/>
      <w:jc w:val="center"/>
    </w:pPr>
    <w:rPr>
      <w:rFonts w:eastAsia="汉仪中黑简"/>
      <w:color w:val="FF0000"/>
      <w:sz w:val="20"/>
    </w:rPr>
  </w:style>
  <w:style w:type="paragraph" w:customStyle="1" w:styleId="13">
    <w:name w:val="表格正文1"/>
    <w:basedOn w:val="a"/>
    <w:qFormat/>
    <w:rsid w:val="00EC04D5"/>
    <w:pPr>
      <w:spacing w:beforeLines="10" w:before="10" w:afterLines="20" w:after="20" w:line="280" w:lineRule="exact"/>
      <w:ind w:firstLineChars="0" w:firstLine="0"/>
      <w:jc w:val="left"/>
    </w:pPr>
    <w:rPr>
      <w:rFonts w:ascii="汉仪书宋一简" w:eastAsia="汉仪书宋一简" w:hAnsi="汉仪书宋一简"/>
      <w:color w:val="auto"/>
      <w:sz w:val="20"/>
      <w:szCs w:val="20"/>
    </w:rPr>
  </w:style>
  <w:style w:type="paragraph" w:customStyle="1" w:styleId="affe">
    <w:name w:val="补四级标题"/>
    <w:basedOn w:val="a"/>
    <w:qFormat/>
    <w:rsid w:val="00EC04D5"/>
    <w:pPr>
      <w:ind w:firstLineChars="202" w:firstLine="202"/>
    </w:pPr>
    <w:rPr>
      <w:rFonts w:ascii="汉仪中黑简" w:eastAsia="汉仪中黑简" w:hAnsi="汉仪中黑简" w:cs="汉仪中黑简"/>
      <w:bCs/>
      <w:color w:val="auto"/>
      <w:kern w:val="44"/>
      <w:szCs w:val="24"/>
    </w:rPr>
  </w:style>
  <w:style w:type="paragraph" w:customStyle="1" w:styleId="afff">
    <w:name w:val="导图文字"/>
    <w:qFormat/>
    <w:rsid w:val="00EC04D5"/>
    <w:pPr>
      <w:spacing w:line="384" w:lineRule="exact"/>
    </w:pPr>
    <w:rPr>
      <w:rFonts w:ascii="汉仪书宋二简" w:eastAsia="汉仪书宋二简" w:hAnsi="汉仪书宋二简" w:cs="汉仪书宋二简" w:hint="eastAsia"/>
      <w:b/>
      <w:color w:val="000000"/>
      <w:kern w:val="0"/>
      <w:sz w:val="20"/>
      <w:szCs w:val="21"/>
    </w:rPr>
  </w:style>
  <w:style w:type="paragraph" w:customStyle="1" w:styleId="21">
    <w:name w:val="导图正文2"/>
    <w:qFormat/>
    <w:rsid w:val="00EC04D5"/>
    <w:pPr>
      <w:spacing w:line="384" w:lineRule="exact"/>
    </w:pPr>
    <w:rPr>
      <w:rFonts w:ascii="汉仪书宋二简" w:eastAsia="汉仪书宋二简" w:hAnsi="汉仪书宋二简" w:cs="汉仪书宋二简" w:hint="eastAsia"/>
      <w:color w:val="000000"/>
      <w:kern w:val="0"/>
      <w:sz w:val="20"/>
      <w:szCs w:val="21"/>
    </w:rPr>
  </w:style>
  <w:style w:type="paragraph" w:customStyle="1" w:styleId="14">
    <w:name w:val="修订1"/>
    <w:hidden/>
    <w:uiPriority w:val="99"/>
    <w:semiHidden/>
    <w:qFormat/>
    <w:rsid w:val="00EC04D5"/>
    <w:rPr>
      <w:rFonts w:ascii="宋体" w:eastAsia="汉仪书宋二简" w:hAnsi="宋体" w:cs="宋体"/>
      <w:color w:val="000000" w:themeColor="text1"/>
      <w:szCs w:val="21"/>
    </w:rPr>
  </w:style>
  <w:style w:type="paragraph" w:customStyle="1" w:styleId="15">
    <w:name w:val="列表段落1"/>
    <w:basedOn w:val="a"/>
    <w:uiPriority w:val="34"/>
    <w:qFormat/>
    <w:rsid w:val="00EC04D5"/>
    <w:pPr>
      <w:tabs>
        <w:tab w:val="clear" w:pos="420"/>
      </w:tabs>
      <w:spacing w:line="240" w:lineRule="auto"/>
      <w:ind w:firstLine="420"/>
    </w:pPr>
    <w:rPr>
      <w:rFonts w:asciiTheme="minorHAnsi" w:eastAsiaTheme="minorEastAsia" w:hAnsiTheme="minorHAnsi" w:cstheme="minorBidi"/>
      <w:color w:val="auto"/>
      <w:szCs w:val="22"/>
    </w:rPr>
  </w:style>
  <w:style w:type="character" w:customStyle="1" w:styleId="25">
    <w:name w:val="25"/>
    <w:basedOn w:val="a0"/>
    <w:qFormat/>
    <w:rsid w:val="00EC04D5"/>
  </w:style>
  <w:style w:type="character" w:customStyle="1" w:styleId="22">
    <w:name w:val="22"/>
    <w:basedOn w:val="a0"/>
    <w:qFormat/>
    <w:rsid w:val="00EC04D5"/>
  </w:style>
  <w:style w:type="table" w:customStyle="1" w:styleId="341">
    <w:name w:val="网格型341"/>
    <w:basedOn w:val="a1"/>
    <w:uiPriority w:val="59"/>
    <w:qFormat/>
    <w:rsid w:val="00EC04D5"/>
    <w:rPr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10">
    <w:name w:val="网格型110"/>
    <w:basedOn w:val="a1"/>
    <w:uiPriority w:val="59"/>
    <w:qFormat/>
    <w:rsid w:val="00EC04D5"/>
    <w:rPr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6">
    <w:name w:val="脚注文本 字符1"/>
    <w:semiHidden/>
    <w:qFormat/>
    <w:rsid w:val="00EC04D5"/>
    <w:rPr>
      <w:rFonts w:ascii="Times New Roman" w:eastAsia="宋体" w:hAnsi="Times New Roman" w:cs="Times New Roman"/>
      <w:kern w:val="0"/>
      <w:sz w:val="18"/>
      <w:szCs w:val="20"/>
    </w:rPr>
  </w:style>
  <w:style w:type="character" w:customStyle="1" w:styleId="17">
    <w:name w:val="纯文本 字符1"/>
    <w:qFormat/>
    <w:rsid w:val="00EC04D5"/>
    <w:rPr>
      <w:rFonts w:ascii="宋体" w:eastAsia="宋体" w:hAnsi="Courier New" w:cs="Times New Roman"/>
      <w:kern w:val="0"/>
      <w:szCs w:val="20"/>
    </w:rPr>
  </w:style>
  <w:style w:type="table" w:customStyle="1" w:styleId="210">
    <w:name w:val="网格型21"/>
    <w:basedOn w:val="a1"/>
    <w:uiPriority w:val="59"/>
    <w:qFormat/>
    <w:rsid w:val="00EC04D5"/>
    <w:rPr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22">
    <w:name w:val="网格型122"/>
    <w:basedOn w:val="a1"/>
    <w:uiPriority w:val="59"/>
    <w:qFormat/>
    <w:rsid w:val="00EC04D5"/>
    <w:rPr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3">
    <w:name w:val="网格型23"/>
    <w:basedOn w:val="a1"/>
    <w:uiPriority w:val="59"/>
    <w:qFormat/>
    <w:rsid w:val="00EC04D5"/>
    <w:rPr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2Consolas">
    <w:name w:val="正文文本 (2) + Consolas"/>
    <w:basedOn w:val="a0"/>
    <w:qFormat/>
    <w:rsid w:val="00EC04D5"/>
    <w:rPr>
      <w:rFonts w:ascii="Consolas" w:eastAsia="Consolas" w:hAnsi="Consolas" w:cs="Consolas" w:hint="default"/>
      <w:b/>
      <w:bCs/>
      <w:color w:val="000000"/>
      <w:spacing w:val="0"/>
      <w:w w:val="100"/>
      <w:position w:val="0"/>
      <w:sz w:val="15"/>
      <w:szCs w:val="15"/>
      <w:u w:val="none"/>
      <w:lang w:val="en-US" w:eastAsia="en-US" w:bidi="en-US"/>
    </w:rPr>
  </w:style>
  <w:style w:type="table" w:customStyle="1" w:styleId="120">
    <w:name w:val="网格型12"/>
    <w:basedOn w:val="a1"/>
    <w:uiPriority w:val="59"/>
    <w:qFormat/>
    <w:rsid w:val="00EC04D5"/>
    <w:rPr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7">
    <w:name w:val="网格型37"/>
    <w:basedOn w:val="a1"/>
    <w:uiPriority w:val="59"/>
    <w:qFormat/>
    <w:rsid w:val="00EC04D5"/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1">
    <w:name w:val="网格型31"/>
    <w:basedOn w:val="a1"/>
    <w:uiPriority w:val="59"/>
    <w:qFormat/>
    <w:rsid w:val="00EC04D5"/>
    <w:rPr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18">
    <w:name w:val="无间隔1"/>
    <w:link w:val="afff0"/>
    <w:uiPriority w:val="1"/>
    <w:qFormat/>
    <w:rsid w:val="00EC04D5"/>
    <w:rPr>
      <w:kern w:val="0"/>
      <w:sz w:val="22"/>
      <w:szCs w:val="22"/>
    </w:rPr>
  </w:style>
  <w:style w:type="character" w:customStyle="1" w:styleId="afff0">
    <w:name w:val="无间隔 字符"/>
    <w:basedOn w:val="a0"/>
    <w:link w:val="18"/>
    <w:uiPriority w:val="1"/>
    <w:qFormat/>
    <w:rsid w:val="00EC04D5"/>
    <w:rPr>
      <w:kern w:val="0"/>
      <w:sz w:val="22"/>
      <w:szCs w:val="22"/>
    </w:rPr>
  </w:style>
  <w:style w:type="table" w:customStyle="1" w:styleId="220">
    <w:name w:val="网格型22"/>
    <w:basedOn w:val="a1"/>
    <w:uiPriority w:val="59"/>
    <w:qFormat/>
    <w:rsid w:val="00EC04D5"/>
    <w:rPr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310">
    <w:name w:val="标题 31"/>
    <w:basedOn w:val="a"/>
    <w:qFormat/>
    <w:rsid w:val="00EC04D5"/>
    <w:pPr>
      <w:widowControl/>
      <w:tabs>
        <w:tab w:val="clear" w:pos="420"/>
      </w:tabs>
      <w:spacing w:line="330" w:lineRule="atLeast"/>
      <w:ind w:left="420" w:firstLineChars="0" w:firstLine="0"/>
      <w:jc w:val="left"/>
      <w:outlineLvl w:val="3"/>
    </w:pPr>
    <w:rPr>
      <w:rFonts w:ascii="Arial" w:eastAsia="宋体" w:hAnsi="Arial" w:cs="Arial"/>
      <w:b/>
      <w:bCs/>
      <w:color w:val="auto"/>
      <w:kern w:val="0"/>
      <w:sz w:val="24"/>
      <w:szCs w:val="24"/>
    </w:rPr>
  </w:style>
  <w:style w:type="character" w:customStyle="1" w:styleId="Char">
    <w:name w:val="脚注文本 Char"/>
    <w:semiHidden/>
    <w:qFormat/>
    <w:rsid w:val="00EC04D5"/>
    <w:rPr>
      <w:rFonts w:ascii="Times New Roman" w:eastAsia="宋体" w:hAnsi="Times New Roman"/>
      <w:sz w:val="18"/>
    </w:rPr>
  </w:style>
  <w:style w:type="character" w:customStyle="1" w:styleId="Char1">
    <w:name w:val="纯文本 Char1"/>
    <w:qFormat/>
    <w:rsid w:val="00EC04D5"/>
    <w:rPr>
      <w:rFonts w:ascii="宋体" w:eastAsia="宋体" w:hAnsi="Courier New"/>
      <w:sz w:val="21"/>
    </w:rPr>
  </w:style>
  <w:style w:type="table" w:customStyle="1" w:styleId="51">
    <w:name w:val="网格型5"/>
    <w:basedOn w:val="a1"/>
    <w:uiPriority w:val="59"/>
    <w:qFormat/>
    <w:rsid w:val="00EC04D5"/>
    <w:rPr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61">
    <w:name w:val="网格型6"/>
    <w:basedOn w:val="a1"/>
    <w:uiPriority w:val="59"/>
    <w:qFormat/>
    <w:rsid w:val="00EC04D5"/>
    <w:rPr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100">
    <w:name w:val="网格型210"/>
    <w:basedOn w:val="a1"/>
    <w:uiPriority w:val="59"/>
    <w:qFormat/>
    <w:rsid w:val="00EC04D5"/>
    <w:rPr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91">
    <w:name w:val="网格型91"/>
    <w:basedOn w:val="a1"/>
    <w:uiPriority w:val="59"/>
    <w:qFormat/>
    <w:rsid w:val="00EC04D5"/>
    <w:rPr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01">
    <w:name w:val="网格型101"/>
    <w:basedOn w:val="a1"/>
    <w:uiPriority w:val="59"/>
    <w:qFormat/>
    <w:rsid w:val="00EC04D5"/>
    <w:rPr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81">
    <w:name w:val="网格型181"/>
    <w:basedOn w:val="a1"/>
    <w:uiPriority w:val="59"/>
    <w:qFormat/>
    <w:rsid w:val="00EC04D5"/>
    <w:rPr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01">
    <w:name w:val="网格型201"/>
    <w:basedOn w:val="a1"/>
    <w:uiPriority w:val="59"/>
    <w:qFormat/>
    <w:rsid w:val="00EC04D5"/>
    <w:rPr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2">
    <w:name w:val="网格型3"/>
    <w:basedOn w:val="a1"/>
    <w:uiPriority w:val="59"/>
    <w:qFormat/>
    <w:rsid w:val="00EC04D5"/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8">
    <w:name w:val="网格型38"/>
    <w:basedOn w:val="a1"/>
    <w:uiPriority w:val="59"/>
    <w:qFormat/>
    <w:rsid w:val="00EC04D5"/>
    <w:rPr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44">
    <w:name w:val="网格型44"/>
    <w:basedOn w:val="a1"/>
    <w:uiPriority w:val="59"/>
    <w:qFormat/>
    <w:rsid w:val="00EC04D5"/>
    <w:rPr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6">
    <w:name w:val="网格型26"/>
    <w:basedOn w:val="a1"/>
    <w:uiPriority w:val="59"/>
    <w:qFormat/>
    <w:rsid w:val="00EC04D5"/>
    <w:rPr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bjh-p">
    <w:name w:val="bjh-p"/>
    <w:qFormat/>
    <w:rsid w:val="00EC04D5"/>
  </w:style>
  <w:style w:type="paragraph" w:customStyle="1" w:styleId="WPSOffice1">
    <w:name w:val="WPSOffice手动目录 1"/>
    <w:qFormat/>
    <w:rsid w:val="00EC04D5"/>
    <w:rPr>
      <w:kern w:val="0"/>
      <w:sz w:val="20"/>
      <w:szCs w:val="20"/>
    </w:rPr>
  </w:style>
  <w:style w:type="paragraph" w:customStyle="1" w:styleId="WPSOffice2">
    <w:name w:val="WPSOffice手动目录 2"/>
    <w:qFormat/>
    <w:rsid w:val="00EC04D5"/>
    <w:pPr>
      <w:ind w:leftChars="200" w:left="200"/>
    </w:pPr>
    <w:rPr>
      <w:kern w:val="0"/>
      <w:sz w:val="20"/>
      <w:szCs w:val="20"/>
    </w:rPr>
  </w:style>
  <w:style w:type="character" w:customStyle="1" w:styleId="19">
    <w:name w:val="未处理的提及1"/>
    <w:basedOn w:val="a0"/>
    <w:uiPriority w:val="99"/>
    <w:semiHidden/>
    <w:unhideWhenUsed/>
    <w:qFormat/>
    <w:rsid w:val="00EC04D5"/>
    <w:rPr>
      <w:color w:val="605E5C"/>
      <w:shd w:val="clear" w:color="auto" w:fill="E1DFDD"/>
    </w:rPr>
  </w:style>
  <w:style w:type="table" w:customStyle="1" w:styleId="24">
    <w:name w:val="网格型2"/>
    <w:basedOn w:val="a1"/>
    <w:uiPriority w:val="59"/>
    <w:qFormat/>
    <w:rsid w:val="00EC04D5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411">
    <w:name w:val="网格型3411"/>
    <w:basedOn w:val="a1"/>
    <w:uiPriority w:val="59"/>
    <w:qFormat/>
    <w:rsid w:val="00EC04D5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101">
    <w:name w:val="网格型1101"/>
    <w:basedOn w:val="a1"/>
    <w:uiPriority w:val="59"/>
    <w:qFormat/>
    <w:rsid w:val="00EC04D5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11">
    <w:name w:val="网格型211"/>
    <w:basedOn w:val="a1"/>
    <w:uiPriority w:val="59"/>
    <w:qFormat/>
    <w:rsid w:val="00EC04D5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11">
    <w:name w:val="网格型11"/>
    <w:basedOn w:val="a1"/>
    <w:uiPriority w:val="59"/>
    <w:qFormat/>
    <w:rsid w:val="00EC04D5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221">
    <w:name w:val="网格型1221"/>
    <w:basedOn w:val="a1"/>
    <w:uiPriority w:val="59"/>
    <w:qFormat/>
    <w:rsid w:val="00EC04D5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31">
    <w:name w:val="网格型231"/>
    <w:basedOn w:val="a1"/>
    <w:uiPriority w:val="59"/>
    <w:qFormat/>
    <w:rsid w:val="00EC04D5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21">
    <w:name w:val="网格型121"/>
    <w:basedOn w:val="a1"/>
    <w:uiPriority w:val="59"/>
    <w:qFormat/>
    <w:rsid w:val="00EC04D5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71">
    <w:name w:val="网格型371"/>
    <w:basedOn w:val="a1"/>
    <w:uiPriority w:val="59"/>
    <w:qFormat/>
    <w:rsid w:val="00EC04D5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11">
    <w:name w:val="网格型311"/>
    <w:basedOn w:val="a1"/>
    <w:uiPriority w:val="59"/>
    <w:qFormat/>
    <w:rsid w:val="00EC04D5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21">
    <w:name w:val="网格型221"/>
    <w:basedOn w:val="a1"/>
    <w:uiPriority w:val="59"/>
    <w:qFormat/>
    <w:rsid w:val="00EC04D5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510">
    <w:name w:val="网格型51"/>
    <w:basedOn w:val="a1"/>
    <w:uiPriority w:val="59"/>
    <w:qFormat/>
    <w:rsid w:val="00EC04D5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610">
    <w:name w:val="网格型61"/>
    <w:basedOn w:val="a1"/>
    <w:uiPriority w:val="59"/>
    <w:qFormat/>
    <w:rsid w:val="00EC04D5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101">
    <w:name w:val="网格型2101"/>
    <w:basedOn w:val="a1"/>
    <w:uiPriority w:val="59"/>
    <w:qFormat/>
    <w:rsid w:val="00EC04D5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911">
    <w:name w:val="网格型911"/>
    <w:basedOn w:val="a1"/>
    <w:uiPriority w:val="59"/>
    <w:qFormat/>
    <w:rsid w:val="00EC04D5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011">
    <w:name w:val="网格型1011"/>
    <w:basedOn w:val="a1"/>
    <w:uiPriority w:val="59"/>
    <w:qFormat/>
    <w:rsid w:val="00EC04D5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811">
    <w:name w:val="网格型1811"/>
    <w:basedOn w:val="a1"/>
    <w:uiPriority w:val="59"/>
    <w:qFormat/>
    <w:rsid w:val="00EC04D5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011">
    <w:name w:val="网格型2011"/>
    <w:basedOn w:val="a1"/>
    <w:uiPriority w:val="59"/>
    <w:qFormat/>
    <w:rsid w:val="00EC04D5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20">
    <w:name w:val="网格型32"/>
    <w:basedOn w:val="a1"/>
    <w:uiPriority w:val="59"/>
    <w:qFormat/>
    <w:rsid w:val="00EC04D5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81">
    <w:name w:val="网格型381"/>
    <w:basedOn w:val="a1"/>
    <w:uiPriority w:val="59"/>
    <w:qFormat/>
    <w:rsid w:val="00EC04D5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441">
    <w:name w:val="网格型441"/>
    <w:basedOn w:val="a1"/>
    <w:uiPriority w:val="59"/>
    <w:qFormat/>
    <w:rsid w:val="00EC04D5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61">
    <w:name w:val="网格型261"/>
    <w:basedOn w:val="a1"/>
    <w:uiPriority w:val="59"/>
    <w:qFormat/>
    <w:rsid w:val="00EC04D5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Bodytext1">
    <w:name w:val="Body text|1_"/>
    <w:basedOn w:val="a0"/>
    <w:link w:val="Bodytext10"/>
    <w:qFormat/>
    <w:rsid w:val="00EC04D5"/>
    <w:rPr>
      <w:rFonts w:ascii="宋体" w:eastAsia="宋体" w:hAnsi="宋体" w:cs="宋体"/>
      <w:b/>
      <w:bCs/>
      <w:lang w:val="zh-TW" w:eastAsia="zh-TW" w:bidi="zh-TW"/>
    </w:rPr>
  </w:style>
  <w:style w:type="paragraph" w:customStyle="1" w:styleId="Bodytext10">
    <w:name w:val="Body text|1"/>
    <w:basedOn w:val="a"/>
    <w:link w:val="Bodytext1"/>
    <w:qFormat/>
    <w:rsid w:val="00EC04D5"/>
    <w:pPr>
      <w:tabs>
        <w:tab w:val="clear" w:pos="420"/>
      </w:tabs>
      <w:spacing w:line="350" w:lineRule="auto"/>
      <w:ind w:firstLineChars="0" w:firstLine="400"/>
      <w:jc w:val="left"/>
    </w:pPr>
    <w:rPr>
      <w:rFonts w:eastAsia="宋体"/>
      <w:b/>
      <w:bCs/>
      <w:color w:val="auto"/>
      <w:szCs w:val="24"/>
      <w:lang w:val="zh-TW" w:eastAsia="zh-TW" w:bidi="zh-TW"/>
    </w:rPr>
  </w:style>
  <w:style w:type="character" w:customStyle="1" w:styleId="Heading21">
    <w:name w:val="Heading #2|1_"/>
    <w:basedOn w:val="a0"/>
    <w:link w:val="Heading210"/>
    <w:qFormat/>
    <w:rsid w:val="00EC04D5"/>
    <w:rPr>
      <w:rFonts w:ascii="宋体" w:eastAsia="宋体" w:hAnsi="宋体" w:cs="宋体"/>
      <w:color w:val="6A6C8A"/>
      <w:sz w:val="32"/>
      <w:szCs w:val="32"/>
      <w:lang w:val="zh-TW" w:eastAsia="zh-TW" w:bidi="zh-TW"/>
    </w:rPr>
  </w:style>
  <w:style w:type="paragraph" w:customStyle="1" w:styleId="Heading210">
    <w:name w:val="Heading #2|1"/>
    <w:basedOn w:val="a"/>
    <w:link w:val="Heading21"/>
    <w:qFormat/>
    <w:rsid w:val="00EC04D5"/>
    <w:pPr>
      <w:tabs>
        <w:tab w:val="clear" w:pos="420"/>
      </w:tabs>
      <w:spacing w:after="240" w:line="586" w:lineRule="exact"/>
      <w:ind w:left="560" w:firstLineChars="0" w:firstLine="400"/>
      <w:jc w:val="left"/>
      <w:outlineLvl w:val="1"/>
    </w:pPr>
    <w:rPr>
      <w:rFonts w:eastAsia="宋体"/>
      <w:color w:val="6A6C8A"/>
      <w:sz w:val="32"/>
      <w:szCs w:val="32"/>
      <w:lang w:val="zh-TW" w:eastAsia="zh-TW" w:bidi="zh-TW"/>
    </w:rPr>
  </w:style>
  <w:style w:type="paragraph" w:customStyle="1" w:styleId="27">
    <w:name w:val="无间隔2"/>
    <w:next w:val="afff1"/>
    <w:uiPriority w:val="1"/>
    <w:qFormat/>
    <w:rsid w:val="00EC04D5"/>
    <w:rPr>
      <w:rFonts w:ascii="Calibri" w:hAnsi="Calibri" w:cs="Times New Roman"/>
      <w:kern w:val="0"/>
      <w:sz w:val="22"/>
      <w:szCs w:val="22"/>
    </w:rPr>
  </w:style>
  <w:style w:type="paragraph" w:styleId="afff1">
    <w:name w:val="No Spacing"/>
    <w:uiPriority w:val="1"/>
    <w:qFormat/>
    <w:rsid w:val="00EC04D5"/>
    <w:pPr>
      <w:widowControl w:val="0"/>
      <w:tabs>
        <w:tab w:val="left" w:pos="420"/>
      </w:tabs>
      <w:ind w:firstLineChars="200" w:firstLine="721"/>
      <w:jc w:val="both"/>
    </w:pPr>
    <w:rPr>
      <w:rFonts w:ascii="宋体" w:eastAsia="汉仪书宋二简" w:hAnsi="宋体" w:cs="宋体"/>
      <w:color w:val="000000" w:themeColor="text1"/>
      <w:szCs w:val="21"/>
    </w:rPr>
  </w:style>
  <w:style w:type="table" w:customStyle="1" w:styleId="41">
    <w:name w:val="网格型4"/>
    <w:basedOn w:val="a1"/>
    <w:uiPriority w:val="59"/>
    <w:qFormat/>
    <w:rsid w:val="00EC04D5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155</TotalTime>
  <Pages>6</Pages>
  <Words>694</Words>
  <Characters>3960</Characters>
  <Application>Microsoft Office Word</Application>
  <DocSecurity>0</DocSecurity>
  <Lines>33</Lines>
  <Paragraphs>9</Paragraphs>
  <ScaleCrop>false</ScaleCrop>
  <Company/>
  <LinksUpToDate>false</LinksUpToDate>
  <CharactersWithSpaces>4645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哲豪 余</dc:creator>
  <cp:keywords/>
  <dc:description/>
  <cp:lastModifiedBy>哲豪 余</cp:lastModifiedBy>
  <cp:revision>20</cp:revision>
  <dcterms:created xsi:type="dcterms:W3CDTF">2025-05-10T09:14:00Z</dcterms:created>
  <dcterms:modified xsi:type="dcterms:W3CDTF">2025-05-10T14:47:00Z</dcterms:modified>
</cp:coreProperties>
</file>